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0AD39"/>
    <w:p w14:paraId="1C9FD544"/>
    <w:p w14:paraId="054D4A87">
      <w:r>
        <w:rPr>
          <w:lang w:eastAsia="hr-HR"/>
        </w:rP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5086350" cy="1050290"/>
            <wp:effectExtent l="0" t="0" r="0" b="0"/>
            <wp:wrapNone/>
            <wp:docPr id="1" name="Slika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097513" cy="1052780"/>
                    </a:xfrm>
                    <a:prstGeom prst="rect">
                      <a:avLst/>
                    </a:prstGeom>
                    <a:noFill/>
                    <a:ln>
                      <a:noFill/>
                    </a:ln>
                  </pic:spPr>
                </pic:pic>
              </a:graphicData>
            </a:graphic>
          </wp:anchor>
        </w:drawing>
      </w:r>
    </w:p>
    <w:p w14:paraId="20AF5650"/>
    <w:p w14:paraId="04F08D17"/>
    <w:p w14:paraId="41E824DF"/>
    <w:p w14:paraId="370F8B9B"/>
    <w:p w14:paraId="401DFE14">
      <w:pPr>
        <w:spacing w:after="0"/>
        <w:ind w:left="-567"/>
        <w:rPr>
          <w:color w:val="1F4E79"/>
          <w:sz w:val="24"/>
          <w:szCs w:val="24"/>
        </w:rPr>
      </w:pPr>
      <w:r>
        <w:rPr>
          <w:color w:val="1F4E79"/>
          <w:sz w:val="24"/>
          <w:szCs w:val="24"/>
        </w:rPr>
        <w:t>Matice hrvatske 15</w:t>
      </w:r>
    </w:p>
    <w:p w14:paraId="4E6098DF">
      <w:pPr>
        <w:spacing w:after="0"/>
        <w:ind w:left="-567"/>
        <w:rPr>
          <w:color w:val="1F4E79"/>
          <w:sz w:val="24"/>
          <w:szCs w:val="24"/>
        </w:rPr>
      </w:pPr>
      <w:r>
        <w:rPr>
          <w:color w:val="1F4E79"/>
          <w:sz w:val="24"/>
          <w:szCs w:val="24"/>
        </w:rPr>
        <w:t>43000 Bjelovar</w:t>
      </w:r>
    </w:p>
    <w:p w14:paraId="02C0704B">
      <w:pPr>
        <w:spacing w:after="0"/>
        <w:ind w:left="-567"/>
        <w:rPr>
          <w:color w:val="1F4E79"/>
          <w:sz w:val="24"/>
          <w:szCs w:val="24"/>
        </w:rPr>
      </w:pPr>
      <w:r>
        <w:rPr>
          <w:color w:val="1F4E79"/>
          <w:sz w:val="24"/>
          <w:szCs w:val="24"/>
        </w:rPr>
        <w:t xml:space="preserve">e-mail: uprava@zzjz-bjelovar.hr </w:t>
      </w:r>
    </w:p>
    <w:p w14:paraId="4A02C412">
      <w:pPr>
        <w:spacing w:after="0"/>
        <w:ind w:left="-567"/>
        <w:rPr>
          <w:color w:val="1F4E79"/>
          <w:sz w:val="24"/>
          <w:szCs w:val="24"/>
        </w:rPr>
      </w:pPr>
      <w:r>
        <w:rPr>
          <w:color w:val="1F4E79"/>
          <w:sz w:val="24"/>
          <w:szCs w:val="24"/>
        </w:rPr>
        <w:t>OIB: 57284631035</w:t>
      </w:r>
    </w:p>
    <w:p w14:paraId="7B062693">
      <w:pPr>
        <w:spacing w:after="0"/>
        <w:ind w:left="-567"/>
        <w:rPr>
          <w:color w:val="1F4E79"/>
          <w:sz w:val="24"/>
          <w:szCs w:val="24"/>
        </w:rPr>
      </w:pPr>
    </w:p>
    <w:p w14:paraId="686E2C3C">
      <w:pPr>
        <w:spacing w:after="0"/>
        <w:ind w:left="-567"/>
        <w:rPr>
          <w:color w:val="1F4E79"/>
          <w:sz w:val="24"/>
          <w:szCs w:val="24"/>
        </w:rPr>
      </w:pPr>
    </w:p>
    <w:p w14:paraId="5DF0DAC0">
      <w:pPr>
        <w:spacing w:after="0"/>
        <w:ind w:left="-567"/>
        <w:rPr>
          <w:color w:val="1F4E79"/>
          <w:sz w:val="24"/>
          <w:szCs w:val="24"/>
        </w:rPr>
      </w:pPr>
    </w:p>
    <w:p w14:paraId="5571B9FF">
      <w:pPr>
        <w:spacing w:after="0"/>
        <w:ind w:left="-567"/>
        <w:rPr>
          <w:color w:val="1F4E79"/>
          <w:sz w:val="24"/>
          <w:szCs w:val="24"/>
        </w:rPr>
      </w:pPr>
    </w:p>
    <w:p w14:paraId="436684CE">
      <w:pPr>
        <w:spacing w:after="0"/>
        <w:ind w:left="-567"/>
        <w:rPr>
          <w:color w:val="1F4E79"/>
          <w:sz w:val="24"/>
          <w:szCs w:val="24"/>
        </w:rPr>
      </w:pPr>
    </w:p>
    <w:p w14:paraId="0E6DC4E7"/>
    <w:p w14:paraId="2E002B64"/>
    <w:p w14:paraId="1A2FD96A"/>
    <w:p w14:paraId="34AD9EEE">
      <w:pPr>
        <w:jc w:val="center"/>
        <w:rPr>
          <w:rFonts w:asciiTheme="majorHAnsi" w:hAnsiTheme="majorHAnsi" w:cstheme="majorHAnsi"/>
          <w:sz w:val="24"/>
          <w:szCs w:val="24"/>
        </w:rPr>
      </w:pPr>
      <w:r>
        <w:rPr>
          <w:rFonts w:asciiTheme="majorHAnsi" w:hAnsiTheme="majorHAnsi" w:cstheme="majorHAnsi"/>
          <w:sz w:val="24"/>
          <w:szCs w:val="24"/>
        </w:rPr>
        <w:t>ZAPISNIK</w:t>
      </w:r>
    </w:p>
    <w:p w14:paraId="068E3E21">
      <w:pPr>
        <w:rPr>
          <w:rFonts w:asciiTheme="majorHAnsi" w:hAnsiTheme="majorHAnsi" w:cstheme="majorHAnsi"/>
          <w:sz w:val="24"/>
          <w:szCs w:val="24"/>
        </w:rPr>
      </w:pPr>
    </w:p>
    <w:p w14:paraId="535F7DDE">
      <w:pPr>
        <w:ind w:firstLine="708"/>
        <w:rPr>
          <w:rFonts w:asciiTheme="majorHAnsi" w:hAnsiTheme="majorHAnsi" w:cstheme="majorHAnsi"/>
          <w:sz w:val="24"/>
          <w:szCs w:val="24"/>
        </w:rPr>
      </w:pPr>
      <w:r>
        <w:rPr>
          <w:rFonts w:asciiTheme="majorHAnsi" w:hAnsiTheme="majorHAnsi" w:cstheme="majorHAnsi"/>
          <w:sz w:val="24"/>
          <w:szCs w:val="24"/>
        </w:rPr>
        <w:t>Sa 52.  sjednice Upravnog vijeća Zavoda za javno zdravstvo Bjelovarsko – bilogorske Županije održane dana 27.08.2025. godine (srijeda)</w:t>
      </w:r>
    </w:p>
    <w:p w14:paraId="4CD9F1A0">
      <w:pPr>
        <w:ind w:firstLine="708"/>
        <w:rPr>
          <w:rFonts w:asciiTheme="majorHAnsi" w:hAnsiTheme="majorHAnsi" w:cstheme="majorHAnsi"/>
          <w:sz w:val="24"/>
          <w:szCs w:val="24"/>
        </w:rPr>
      </w:pPr>
    </w:p>
    <w:p w14:paraId="7E6DD11E">
      <w:pPr>
        <w:ind w:firstLine="708"/>
        <w:rPr>
          <w:rFonts w:asciiTheme="majorHAnsi" w:hAnsiTheme="majorHAnsi" w:cstheme="majorHAnsi"/>
          <w:sz w:val="24"/>
          <w:szCs w:val="24"/>
        </w:rPr>
      </w:pPr>
    </w:p>
    <w:p w14:paraId="0012D99A">
      <w:pPr>
        <w:rPr>
          <w:rFonts w:asciiTheme="majorHAnsi" w:hAnsiTheme="majorHAnsi" w:cstheme="majorHAnsi"/>
          <w:sz w:val="24"/>
          <w:szCs w:val="24"/>
        </w:rPr>
      </w:pPr>
    </w:p>
    <w:p w14:paraId="78DE72CC">
      <w:pPr>
        <w:rPr>
          <w:rFonts w:asciiTheme="majorHAnsi" w:hAnsiTheme="majorHAnsi" w:cstheme="majorHAnsi"/>
          <w:sz w:val="24"/>
          <w:szCs w:val="24"/>
        </w:rPr>
      </w:pPr>
    </w:p>
    <w:p w14:paraId="1904C22E">
      <w:pPr>
        <w:rPr>
          <w:rFonts w:asciiTheme="majorHAnsi" w:hAnsiTheme="majorHAnsi" w:cstheme="majorHAnsi"/>
          <w:sz w:val="24"/>
          <w:szCs w:val="24"/>
        </w:rPr>
      </w:pPr>
    </w:p>
    <w:p w14:paraId="594463F4">
      <w:pPr>
        <w:rPr>
          <w:rFonts w:asciiTheme="majorHAnsi" w:hAnsiTheme="majorHAnsi" w:cstheme="majorHAnsi"/>
          <w:sz w:val="24"/>
          <w:szCs w:val="24"/>
        </w:rPr>
      </w:pPr>
    </w:p>
    <w:p w14:paraId="47DF0980">
      <w:pPr>
        <w:rPr>
          <w:rFonts w:asciiTheme="majorHAnsi" w:hAnsiTheme="majorHAnsi" w:cstheme="majorHAnsi"/>
          <w:sz w:val="24"/>
          <w:szCs w:val="24"/>
        </w:rPr>
      </w:pPr>
    </w:p>
    <w:p w14:paraId="014A68F8">
      <w:pPr>
        <w:jc w:val="center"/>
        <w:rPr>
          <w:rFonts w:asciiTheme="majorHAnsi" w:hAnsiTheme="majorHAnsi" w:cstheme="majorHAnsi"/>
          <w:sz w:val="24"/>
          <w:szCs w:val="24"/>
        </w:rPr>
      </w:pPr>
      <w:r>
        <w:rPr>
          <w:rFonts w:asciiTheme="majorHAnsi" w:hAnsiTheme="majorHAnsi" w:cstheme="majorHAnsi"/>
          <w:sz w:val="24"/>
          <w:szCs w:val="24"/>
        </w:rPr>
        <w:t>ZAKLJUČCI  I ODLUKE</w:t>
      </w:r>
    </w:p>
    <w:p w14:paraId="3ED30282">
      <w:pPr>
        <w:ind w:firstLine="708"/>
        <w:rPr>
          <w:rFonts w:asciiTheme="majorHAnsi" w:hAnsiTheme="majorHAnsi" w:cstheme="majorHAnsi"/>
          <w:sz w:val="24"/>
          <w:szCs w:val="24"/>
        </w:rPr>
      </w:pPr>
      <w:r>
        <w:rPr>
          <w:rFonts w:asciiTheme="majorHAnsi" w:hAnsiTheme="majorHAnsi" w:cstheme="majorHAnsi"/>
          <w:sz w:val="24"/>
          <w:szCs w:val="24"/>
        </w:rPr>
        <w:t>Sa 52.  sjednice Upravnog vijeća Zavoda za javno zdravstvo Bjelovarsko – bilogorske županije održane dana  27.08.2025. godine (srijeda).</w:t>
      </w:r>
    </w:p>
    <w:p w14:paraId="1DC49B9B">
      <w:pPr>
        <w:jc w:val="center"/>
        <w:rPr>
          <w:rFonts w:asciiTheme="majorHAnsi" w:hAnsiTheme="majorHAnsi" w:cstheme="majorHAnsi"/>
          <w:sz w:val="24"/>
          <w:szCs w:val="24"/>
        </w:rPr>
      </w:pPr>
      <w:r>
        <w:rPr>
          <w:rFonts w:asciiTheme="majorHAnsi" w:hAnsiTheme="majorHAnsi" w:cstheme="majorHAnsi"/>
          <w:sz w:val="24"/>
          <w:szCs w:val="24"/>
        </w:rPr>
        <w:t xml:space="preserve">Točka 1. </w:t>
      </w:r>
    </w:p>
    <w:p w14:paraId="19CB4DC1">
      <w:pPr>
        <w:jc w:val="center"/>
        <w:rPr>
          <w:rFonts w:asciiTheme="majorHAnsi" w:hAnsiTheme="majorHAnsi" w:cstheme="majorHAnsi"/>
          <w:sz w:val="24"/>
          <w:szCs w:val="24"/>
        </w:rPr>
      </w:pPr>
      <w:r>
        <w:rPr>
          <w:rFonts w:asciiTheme="majorHAnsi" w:hAnsiTheme="majorHAnsi" w:cstheme="majorHAnsi"/>
          <w:sz w:val="24"/>
          <w:szCs w:val="24"/>
        </w:rPr>
        <w:t>ZAKLJUČAK</w:t>
      </w:r>
    </w:p>
    <w:p w14:paraId="616DE65A">
      <w:pPr>
        <w:ind w:firstLine="708"/>
        <w:jc w:val="both"/>
        <w:rPr>
          <w:rFonts w:asciiTheme="majorHAnsi" w:hAnsiTheme="majorHAnsi" w:cstheme="majorHAnsi"/>
          <w:sz w:val="24"/>
          <w:szCs w:val="24"/>
        </w:rPr>
      </w:pPr>
      <w:r>
        <w:rPr>
          <w:rFonts w:asciiTheme="majorHAnsi" w:hAnsiTheme="majorHAnsi" w:cstheme="majorHAnsi"/>
          <w:sz w:val="24"/>
          <w:szCs w:val="24"/>
        </w:rPr>
        <w:t>U cijelosti i bez primjedaba usvaja se tekst Zapisnika i zaključaka sa prethodne 50. sjednice Upravnog vijeća ovog Zavoda koja je održana dana 23.06.2025. godine i 51. elektronske sjednice održane dana 30.07.2025. godine.</w:t>
      </w:r>
    </w:p>
    <w:p w14:paraId="509DF342">
      <w:pPr>
        <w:ind w:left="3540" w:firstLine="708"/>
        <w:rPr>
          <w:rFonts w:asciiTheme="majorHAnsi" w:hAnsiTheme="majorHAnsi" w:cstheme="majorHAnsi"/>
          <w:sz w:val="24"/>
          <w:szCs w:val="24"/>
        </w:rPr>
      </w:pPr>
      <w:r>
        <w:rPr>
          <w:rFonts w:asciiTheme="majorHAnsi" w:hAnsiTheme="majorHAnsi" w:cstheme="majorHAnsi"/>
          <w:sz w:val="24"/>
          <w:szCs w:val="24"/>
        </w:rPr>
        <w:t xml:space="preserve">   Točka 2.</w:t>
      </w:r>
    </w:p>
    <w:p w14:paraId="699A9A5A">
      <w:pPr>
        <w:ind w:firstLine="708"/>
        <w:rPr>
          <w:rFonts w:asciiTheme="majorHAnsi" w:hAnsiTheme="majorHAnsi" w:cstheme="majorHAnsi"/>
          <w:sz w:val="24"/>
          <w:szCs w:val="24"/>
        </w:rPr>
      </w:pPr>
      <w:r>
        <w:rPr>
          <w:rFonts w:asciiTheme="majorHAnsi" w:hAnsiTheme="majorHAnsi" w:cstheme="majorHAnsi"/>
          <w:sz w:val="24"/>
          <w:szCs w:val="24"/>
        </w:rPr>
        <w:t xml:space="preserve">                                                                    ODLUKA</w:t>
      </w:r>
    </w:p>
    <w:p w14:paraId="055B43C7">
      <w:pPr>
        <w:pStyle w:val="22"/>
        <w:numPr>
          <w:ilvl w:val="3"/>
          <w:numId w:val="1"/>
        </w:numPr>
        <w:ind w:left="360"/>
        <w:jc w:val="both"/>
        <w:rPr>
          <w:rFonts w:asciiTheme="majorHAnsi" w:hAnsiTheme="majorHAnsi" w:cstheme="majorHAnsi"/>
          <w:sz w:val="24"/>
          <w:szCs w:val="24"/>
        </w:rPr>
      </w:pPr>
      <w:r>
        <w:rPr>
          <w:rFonts w:asciiTheme="majorHAnsi" w:hAnsiTheme="majorHAnsi" w:cstheme="majorHAnsi"/>
          <w:sz w:val="24"/>
          <w:szCs w:val="24"/>
        </w:rPr>
        <w:t xml:space="preserve">Usvaja se rezultat poslovanja Zavoda za javno zdravstvo Bjelovarsko bilogorske županije za razdoblje siječanj-lipanj 2025. godine kako slijedi: </w:t>
      </w:r>
    </w:p>
    <w:p w14:paraId="77C5E92A">
      <w:pPr>
        <w:jc w:val="both"/>
        <w:rPr>
          <w:rFonts w:asciiTheme="majorHAnsi" w:hAnsiTheme="majorHAnsi" w:cstheme="majorHAnsi"/>
          <w:sz w:val="24"/>
          <w:szCs w:val="24"/>
        </w:rPr>
      </w:pPr>
      <w:r>
        <w:rPr>
          <w:rFonts w:asciiTheme="majorHAnsi" w:hAnsiTheme="majorHAnsi" w:cstheme="majorHAnsi"/>
          <w:sz w:val="24"/>
          <w:szCs w:val="24"/>
        </w:rPr>
        <w:t>Prihodi poslovanja ………………………………………………….</w:t>
      </w:r>
      <w:r>
        <w:rPr>
          <w:rFonts w:asciiTheme="majorHAnsi" w:hAnsiTheme="majorHAnsi" w:cstheme="majorHAnsi"/>
          <w:sz w:val="24"/>
          <w:szCs w:val="24"/>
        </w:rPr>
        <w:tab/>
      </w:r>
      <w:r>
        <w:rPr>
          <w:rFonts w:asciiTheme="majorHAnsi" w:hAnsiTheme="majorHAnsi" w:cstheme="majorHAnsi"/>
          <w:sz w:val="24"/>
          <w:szCs w:val="24"/>
        </w:rPr>
        <w:t>1.651.478,31 eura</w:t>
      </w:r>
    </w:p>
    <w:p w14:paraId="00F46B31">
      <w:pPr>
        <w:jc w:val="both"/>
        <w:rPr>
          <w:rFonts w:asciiTheme="majorHAnsi" w:hAnsiTheme="majorHAnsi" w:cstheme="majorHAnsi"/>
          <w:b/>
          <w:sz w:val="24"/>
          <w:szCs w:val="24"/>
        </w:rPr>
      </w:pPr>
      <w:r>
        <w:rPr>
          <w:rFonts w:asciiTheme="majorHAnsi" w:hAnsiTheme="majorHAnsi" w:cstheme="majorHAnsi"/>
          <w:b/>
          <w:sz w:val="24"/>
          <w:szCs w:val="24"/>
        </w:rPr>
        <w:t>Ukupni prihodi………………………………………………………..</w:t>
      </w:r>
      <w:r>
        <w:rPr>
          <w:rFonts w:asciiTheme="majorHAnsi" w:hAnsiTheme="majorHAnsi" w:cstheme="majorHAnsi"/>
          <w:b/>
          <w:sz w:val="24"/>
          <w:szCs w:val="24"/>
        </w:rPr>
        <w:tab/>
      </w:r>
      <w:r>
        <w:rPr>
          <w:rFonts w:asciiTheme="majorHAnsi" w:hAnsiTheme="majorHAnsi" w:cstheme="majorHAnsi"/>
          <w:b/>
          <w:sz w:val="24"/>
          <w:szCs w:val="24"/>
        </w:rPr>
        <w:t>1.651.478,31 eura</w:t>
      </w:r>
    </w:p>
    <w:p w14:paraId="1CB1F746">
      <w:pPr>
        <w:jc w:val="both"/>
        <w:rPr>
          <w:rFonts w:asciiTheme="majorHAnsi" w:hAnsiTheme="majorHAnsi" w:cstheme="majorHAnsi"/>
          <w:sz w:val="24"/>
          <w:szCs w:val="24"/>
        </w:rPr>
      </w:pPr>
      <w:r>
        <w:rPr>
          <w:rFonts w:asciiTheme="majorHAnsi" w:hAnsiTheme="majorHAnsi" w:cstheme="majorHAnsi"/>
          <w:sz w:val="24"/>
          <w:szCs w:val="24"/>
        </w:rPr>
        <w:t>Rashodi redovnog poslovanja ………………………………..</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1.535.619,80 eura</w:t>
      </w:r>
    </w:p>
    <w:p w14:paraId="1F10688A">
      <w:pPr>
        <w:jc w:val="both"/>
        <w:rPr>
          <w:rFonts w:asciiTheme="majorHAnsi" w:hAnsiTheme="majorHAnsi" w:cstheme="majorHAnsi"/>
          <w:sz w:val="24"/>
          <w:szCs w:val="24"/>
        </w:rPr>
      </w:pPr>
      <w:r>
        <w:rPr>
          <w:rFonts w:asciiTheme="majorHAnsi" w:hAnsiTheme="majorHAnsi" w:cstheme="majorHAnsi"/>
          <w:sz w:val="24"/>
          <w:szCs w:val="24"/>
        </w:rPr>
        <w:t>Rashodi za nabavu nefinancijske imovine……………………</w:t>
      </w:r>
      <w:r>
        <w:rPr>
          <w:rFonts w:asciiTheme="majorHAnsi" w:hAnsiTheme="majorHAnsi" w:cstheme="majorHAnsi"/>
          <w:sz w:val="24"/>
          <w:szCs w:val="24"/>
        </w:rPr>
        <w:tab/>
      </w:r>
      <w:r>
        <w:rPr>
          <w:rFonts w:asciiTheme="majorHAnsi" w:hAnsiTheme="majorHAnsi" w:cstheme="majorHAnsi"/>
          <w:sz w:val="24"/>
          <w:szCs w:val="24"/>
        </w:rPr>
        <w:t xml:space="preserve">      75.452,58 eura</w:t>
      </w:r>
      <w:r>
        <w:rPr>
          <w:rFonts w:asciiTheme="majorHAnsi" w:hAnsiTheme="majorHAnsi" w:cstheme="majorHAnsi"/>
          <w:sz w:val="24"/>
          <w:szCs w:val="24"/>
        </w:rPr>
        <w:tab/>
      </w:r>
    </w:p>
    <w:p w14:paraId="665DE9A5">
      <w:pPr>
        <w:jc w:val="both"/>
        <w:rPr>
          <w:rFonts w:asciiTheme="majorHAnsi" w:hAnsiTheme="majorHAnsi" w:cstheme="majorHAnsi"/>
          <w:sz w:val="24"/>
          <w:szCs w:val="24"/>
        </w:rPr>
      </w:pPr>
      <w:r>
        <w:rPr>
          <w:rFonts w:asciiTheme="majorHAnsi" w:hAnsiTheme="majorHAnsi" w:cstheme="majorHAnsi"/>
          <w:sz w:val="24"/>
          <w:szCs w:val="24"/>
        </w:rPr>
        <w:t>Izdaci za financijsku imovinu i otplatu zajmova ……………</w:t>
      </w:r>
      <w:r>
        <w:rPr>
          <w:rFonts w:asciiTheme="majorHAnsi" w:hAnsiTheme="majorHAnsi" w:cstheme="majorHAnsi"/>
          <w:sz w:val="24"/>
          <w:szCs w:val="24"/>
        </w:rPr>
        <w:tab/>
      </w:r>
      <w:r>
        <w:rPr>
          <w:rFonts w:asciiTheme="majorHAnsi" w:hAnsiTheme="majorHAnsi" w:cstheme="majorHAnsi"/>
          <w:sz w:val="24"/>
          <w:szCs w:val="24"/>
        </w:rPr>
        <w:t xml:space="preserve">      30.000,00 eura</w:t>
      </w:r>
    </w:p>
    <w:p w14:paraId="5F4B1E7F">
      <w:pPr>
        <w:jc w:val="both"/>
        <w:rPr>
          <w:rFonts w:asciiTheme="majorHAnsi" w:hAnsiTheme="majorHAnsi" w:cstheme="majorHAnsi"/>
          <w:b/>
          <w:sz w:val="24"/>
          <w:szCs w:val="24"/>
        </w:rPr>
      </w:pPr>
      <w:r>
        <w:rPr>
          <w:rFonts w:asciiTheme="majorHAnsi" w:hAnsiTheme="majorHAnsi" w:cstheme="majorHAnsi"/>
          <w:b/>
          <w:sz w:val="24"/>
          <w:szCs w:val="24"/>
        </w:rPr>
        <w:t>Ukupni rashodi ……………………………………………………………..</w:t>
      </w:r>
      <w:r>
        <w:rPr>
          <w:rFonts w:asciiTheme="majorHAnsi" w:hAnsiTheme="majorHAnsi" w:cstheme="majorHAnsi"/>
          <w:b/>
          <w:sz w:val="24"/>
          <w:szCs w:val="24"/>
        </w:rPr>
        <w:tab/>
      </w:r>
      <w:r>
        <w:rPr>
          <w:rFonts w:asciiTheme="majorHAnsi" w:hAnsiTheme="majorHAnsi" w:cstheme="majorHAnsi"/>
          <w:b/>
          <w:sz w:val="24"/>
          <w:szCs w:val="24"/>
        </w:rPr>
        <w:t xml:space="preserve"> 1.641.072,38 eura</w:t>
      </w:r>
    </w:p>
    <w:p w14:paraId="6A422D2C">
      <w:pPr>
        <w:jc w:val="both"/>
        <w:rPr>
          <w:rFonts w:asciiTheme="majorHAnsi" w:hAnsiTheme="majorHAnsi" w:cstheme="majorHAnsi"/>
          <w:b/>
          <w:sz w:val="24"/>
          <w:szCs w:val="24"/>
        </w:rPr>
      </w:pPr>
      <w:r>
        <w:rPr>
          <w:rFonts w:asciiTheme="majorHAnsi" w:hAnsiTheme="majorHAnsi" w:cstheme="majorHAnsi"/>
          <w:b/>
          <w:sz w:val="24"/>
          <w:szCs w:val="24"/>
        </w:rPr>
        <w:t>Saldo-ukupan višak prihoda i primitaka …………………………</w:t>
      </w:r>
      <w:r>
        <w:rPr>
          <w:rFonts w:asciiTheme="majorHAnsi" w:hAnsiTheme="majorHAnsi" w:cstheme="majorHAnsi"/>
          <w:b/>
          <w:sz w:val="24"/>
          <w:szCs w:val="24"/>
        </w:rPr>
        <w:tab/>
      </w:r>
      <w:r>
        <w:rPr>
          <w:rFonts w:asciiTheme="majorHAnsi" w:hAnsiTheme="majorHAnsi" w:cstheme="majorHAnsi"/>
          <w:b/>
          <w:sz w:val="24"/>
          <w:szCs w:val="24"/>
        </w:rPr>
        <w:t xml:space="preserve">       10.405,93 eura</w:t>
      </w:r>
    </w:p>
    <w:p w14:paraId="2AFC72D4">
      <w:pPr>
        <w:jc w:val="both"/>
        <w:rPr>
          <w:rFonts w:asciiTheme="majorHAnsi" w:hAnsiTheme="majorHAnsi" w:cstheme="majorHAnsi"/>
          <w:b/>
          <w:sz w:val="24"/>
          <w:szCs w:val="24"/>
        </w:rPr>
      </w:pPr>
    </w:p>
    <w:p w14:paraId="0783E35A">
      <w:pPr>
        <w:pStyle w:val="22"/>
        <w:numPr>
          <w:ilvl w:val="3"/>
          <w:numId w:val="1"/>
        </w:numPr>
        <w:ind w:left="360"/>
        <w:jc w:val="both"/>
        <w:rPr>
          <w:rFonts w:asciiTheme="majorHAnsi" w:hAnsiTheme="majorHAnsi" w:cstheme="majorHAnsi"/>
          <w:sz w:val="24"/>
          <w:szCs w:val="24"/>
        </w:rPr>
      </w:pPr>
      <w:r>
        <w:rPr>
          <w:rFonts w:asciiTheme="majorHAnsi" w:hAnsiTheme="majorHAnsi" w:cstheme="majorHAnsi"/>
          <w:sz w:val="24"/>
          <w:szCs w:val="24"/>
        </w:rPr>
        <w:t xml:space="preserve">Zadužuje se Stručna služba ovog Zavoda da na temelju usvojenog Izvješća-rezultata poslovanja sačini potrebne tablice i obrazloženja i dostavi ih nadležnim institucijama. </w:t>
      </w:r>
    </w:p>
    <w:p w14:paraId="004A7BD3">
      <w:pPr>
        <w:jc w:val="center"/>
        <w:rPr>
          <w:rFonts w:asciiTheme="majorHAnsi" w:hAnsiTheme="majorHAnsi" w:cstheme="majorHAnsi"/>
          <w:sz w:val="24"/>
          <w:szCs w:val="24"/>
        </w:rPr>
      </w:pPr>
      <w:r>
        <w:rPr>
          <w:rFonts w:asciiTheme="majorHAnsi" w:hAnsiTheme="majorHAnsi" w:cstheme="majorHAnsi"/>
          <w:sz w:val="24"/>
          <w:szCs w:val="24"/>
        </w:rPr>
        <w:t xml:space="preserve">Točka 3. </w:t>
      </w:r>
    </w:p>
    <w:p w14:paraId="131A1272">
      <w:pPr>
        <w:ind w:firstLine="708"/>
        <w:rPr>
          <w:sz w:val="22"/>
          <w:szCs w:val="22"/>
        </w:rPr>
      </w:pPr>
      <w:r>
        <w:rPr>
          <w:sz w:val="22"/>
          <w:szCs w:val="22"/>
        </w:rPr>
        <w:t xml:space="preserve">                                                                    ZAKLJUČAK</w:t>
      </w:r>
    </w:p>
    <w:p w14:paraId="15B61055">
      <w:pPr>
        <w:ind w:firstLine="708"/>
        <w:jc w:val="both"/>
        <w:rPr>
          <w:sz w:val="22"/>
          <w:szCs w:val="22"/>
        </w:rPr>
      </w:pPr>
      <w:r>
        <w:rPr>
          <w:sz w:val="22"/>
          <w:szCs w:val="22"/>
        </w:rPr>
        <w:t xml:space="preserve">Prihvaća se Izvješće o pripravnosti epidemiologa U Zavodu za javno zdravstvo Bjelovarsko bilogorske županije od travnja do lipnja 2025. godine. </w:t>
      </w:r>
    </w:p>
    <w:p w14:paraId="0B529525">
      <w:pPr>
        <w:jc w:val="center"/>
        <w:rPr>
          <w:rFonts w:asciiTheme="majorHAnsi" w:hAnsiTheme="majorHAnsi" w:cstheme="majorHAnsi"/>
          <w:sz w:val="24"/>
          <w:szCs w:val="24"/>
        </w:rPr>
      </w:pPr>
    </w:p>
    <w:p w14:paraId="6EC1C7B2">
      <w:pPr>
        <w:ind w:firstLine="708"/>
        <w:rPr>
          <w:rFonts w:asciiTheme="majorHAnsi" w:hAnsiTheme="majorHAnsi" w:cstheme="majorHAnsi"/>
          <w:sz w:val="24"/>
          <w:szCs w:val="24"/>
        </w:rPr>
      </w:pPr>
    </w:p>
    <w:p w14:paraId="6744EEBA">
      <w:pPr>
        <w:spacing w:after="0" w:line="240" w:lineRule="auto"/>
        <w:jc w:val="center"/>
        <w:rPr>
          <w:rFonts w:eastAsia="Times New Roman" w:asciiTheme="majorHAnsi" w:hAnsiTheme="majorHAnsi" w:cstheme="majorHAnsi"/>
          <w:sz w:val="24"/>
          <w:szCs w:val="24"/>
          <w:lang w:eastAsia="hr-HR"/>
        </w:rPr>
      </w:pPr>
    </w:p>
    <w:p w14:paraId="11227946">
      <w:pPr>
        <w:jc w:val="center"/>
        <w:rPr>
          <w:rFonts w:asciiTheme="majorHAnsi" w:hAnsiTheme="majorHAnsi" w:cstheme="majorHAnsi"/>
          <w:sz w:val="24"/>
          <w:szCs w:val="24"/>
        </w:rPr>
      </w:pPr>
      <w:r>
        <w:rPr>
          <w:rFonts w:asciiTheme="majorHAnsi" w:hAnsiTheme="majorHAnsi" w:cstheme="majorHAnsi"/>
          <w:sz w:val="24"/>
          <w:szCs w:val="24"/>
        </w:rPr>
        <w:t>Točka 4.</w:t>
      </w:r>
    </w:p>
    <w:p w14:paraId="148721F6">
      <w:pPr>
        <w:ind w:firstLine="708"/>
        <w:rPr>
          <w:rFonts w:asciiTheme="majorHAnsi" w:hAnsiTheme="majorHAnsi" w:cstheme="majorHAnsi"/>
          <w:sz w:val="24"/>
          <w:szCs w:val="24"/>
        </w:rPr>
      </w:pPr>
      <w:r>
        <w:rPr>
          <w:rFonts w:asciiTheme="majorHAnsi" w:hAnsiTheme="majorHAnsi" w:cstheme="majorHAnsi"/>
          <w:sz w:val="24"/>
          <w:szCs w:val="24"/>
        </w:rPr>
        <w:t xml:space="preserve">                                                               ZAKLJUČAK</w:t>
      </w:r>
    </w:p>
    <w:p w14:paraId="64C7F437">
      <w:pPr>
        <w:ind w:firstLine="708"/>
        <w:jc w:val="both"/>
        <w:rPr>
          <w:rFonts w:asciiTheme="majorHAnsi" w:hAnsiTheme="majorHAnsi" w:cstheme="majorHAnsi"/>
          <w:sz w:val="24"/>
          <w:szCs w:val="24"/>
        </w:rPr>
      </w:pPr>
      <w:r>
        <w:rPr>
          <w:rFonts w:asciiTheme="majorHAnsi" w:hAnsiTheme="majorHAnsi" w:cstheme="majorHAnsi"/>
          <w:sz w:val="24"/>
          <w:szCs w:val="24"/>
        </w:rPr>
        <w:t>Prihvaća se izvješće o poslovanju  Zavoda za javno zdravstvo BBŽ za mjesec srpanj 2025. godine.</w:t>
      </w:r>
    </w:p>
    <w:p w14:paraId="6EEB3880">
      <w:pPr>
        <w:ind w:firstLine="708"/>
        <w:rPr>
          <w:rFonts w:asciiTheme="majorHAnsi" w:hAnsiTheme="majorHAnsi" w:cstheme="majorHAnsi"/>
          <w:sz w:val="24"/>
          <w:szCs w:val="24"/>
        </w:rPr>
      </w:pPr>
      <w:r>
        <w:rPr>
          <w:rFonts w:asciiTheme="majorHAnsi" w:hAnsiTheme="majorHAnsi" w:cstheme="majorHAnsi"/>
          <w:sz w:val="24"/>
          <w:szCs w:val="24"/>
        </w:rPr>
        <w:t xml:space="preserve">                                                                Točka 5.</w:t>
      </w:r>
    </w:p>
    <w:p w14:paraId="3AB8A32E">
      <w:pPr>
        <w:spacing w:after="0" w:line="240" w:lineRule="auto"/>
        <w:jc w:val="center"/>
        <w:rPr>
          <w:rFonts w:eastAsia="Times New Roman" w:asciiTheme="majorHAnsi" w:hAnsiTheme="majorHAnsi" w:cstheme="majorHAnsi"/>
          <w:b/>
          <w:sz w:val="24"/>
          <w:szCs w:val="24"/>
          <w:lang w:eastAsia="hr-HR"/>
        </w:rPr>
      </w:pPr>
      <w:r>
        <w:rPr>
          <w:rFonts w:eastAsia="Times New Roman" w:asciiTheme="majorHAnsi" w:hAnsiTheme="majorHAnsi" w:cstheme="majorHAnsi"/>
          <w:b/>
          <w:sz w:val="24"/>
          <w:szCs w:val="24"/>
          <w:lang w:eastAsia="hr-HR"/>
        </w:rPr>
        <w:t>ODLUKA</w:t>
      </w:r>
    </w:p>
    <w:p w14:paraId="7B8CF3D0">
      <w:pPr>
        <w:spacing w:after="0" w:line="240" w:lineRule="auto"/>
        <w:jc w:val="center"/>
        <w:rPr>
          <w:rFonts w:eastAsia="Times New Roman" w:asciiTheme="majorHAnsi" w:hAnsiTheme="majorHAnsi" w:cstheme="majorHAnsi"/>
          <w:b/>
          <w:sz w:val="24"/>
          <w:szCs w:val="24"/>
          <w:lang w:eastAsia="hr-HR"/>
        </w:rPr>
      </w:pPr>
      <w:r>
        <w:rPr>
          <w:rFonts w:eastAsia="Times New Roman" w:asciiTheme="majorHAnsi" w:hAnsiTheme="majorHAnsi" w:cstheme="majorHAnsi"/>
          <w:b/>
          <w:sz w:val="24"/>
          <w:szCs w:val="24"/>
          <w:lang w:eastAsia="hr-HR"/>
        </w:rPr>
        <w:t xml:space="preserve">o potrebi zasnivanja radnog odnosa  </w:t>
      </w:r>
    </w:p>
    <w:p w14:paraId="51DA3562">
      <w:pPr>
        <w:spacing w:after="0" w:line="240" w:lineRule="auto"/>
        <w:jc w:val="center"/>
        <w:rPr>
          <w:rFonts w:eastAsia="Times New Roman" w:asciiTheme="majorHAnsi" w:hAnsiTheme="majorHAnsi" w:cstheme="majorHAnsi"/>
          <w:sz w:val="24"/>
          <w:szCs w:val="24"/>
          <w:lang w:eastAsia="hr-HR"/>
        </w:rPr>
      </w:pPr>
      <w:r>
        <w:rPr>
          <w:rFonts w:eastAsia="Times New Roman" w:asciiTheme="majorHAnsi" w:hAnsiTheme="majorHAnsi" w:cstheme="majorHAnsi"/>
          <w:sz w:val="24"/>
          <w:szCs w:val="24"/>
          <w:lang w:eastAsia="hr-HR"/>
        </w:rPr>
        <w:t xml:space="preserve"> </w:t>
      </w:r>
    </w:p>
    <w:p w14:paraId="73456A4A">
      <w:pPr>
        <w:spacing w:after="0" w:line="240" w:lineRule="auto"/>
        <w:jc w:val="center"/>
        <w:rPr>
          <w:rFonts w:eastAsia="Times New Roman" w:asciiTheme="majorHAnsi" w:hAnsiTheme="majorHAnsi" w:cstheme="majorHAnsi"/>
          <w:sz w:val="24"/>
          <w:szCs w:val="24"/>
          <w:lang w:eastAsia="hr-HR"/>
        </w:rPr>
      </w:pPr>
      <w:r>
        <w:rPr>
          <w:rFonts w:eastAsia="Times New Roman" w:asciiTheme="majorHAnsi" w:hAnsiTheme="majorHAnsi" w:cstheme="majorHAnsi"/>
          <w:sz w:val="24"/>
          <w:szCs w:val="24"/>
          <w:lang w:eastAsia="hr-HR"/>
        </w:rPr>
        <w:t xml:space="preserve">I </w:t>
      </w:r>
    </w:p>
    <w:p w14:paraId="23FF4794">
      <w:pPr>
        <w:spacing w:after="0" w:line="240" w:lineRule="auto"/>
        <w:jc w:val="center"/>
        <w:rPr>
          <w:rFonts w:eastAsia="Times New Roman" w:asciiTheme="majorHAnsi" w:hAnsiTheme="majorHAnsi" w:cstheme="majorHAnsi"/>
          <w:sz w:val="24"/>
          <w:szCs w:val="24"/>
          <w:lang w:eastAsia="hr-HR"/>
        </w:rPr>
      </w:pPr>
      <w:r>
        <w:rPr>
          <w:rFonts w:eastAsia="Times New Roman" w:asciiTheme="majorHAnsi" w:hAnsiTheme="majorHAnsi" w:cstheme="majorHAnsi"/>
          <w:sz w:val="24"/>
          <w:szCs w:val="24"/>
          <w:lang w:eastAsia="hr-HR"/>
        </w:rPr>
        <w:t xml:space="preserve"> </w:t>
      </w:r>
    </w:p>
    <w:p w14:paraId="2FAE18F1">
      <w:pPr>
        <w:spacing w:after="0" w:line="240" w:lineRule="auto"/>
        <w:jc w:val="both"/>
        <w:rPr>
          <w:rFonts w:eastAsia="Times New Roman" w:asciiTheme="majorHAnsi" w:hAnsiTheme="majorHAnsi" w:cstheme="majorHAnsi"/>
          <w:sz w:val="24"/>
          <w:szCs w:val="24"/>
          <w:lang w:eastAsia="hr-HR"/>
        </w:rPr>
      </w:pPr>
      <w:r>
        <w:rPr>
          <w:rFonts w:eastAsia="Times New Roman" w:asciiTheme="majorHAnsi" w:hAnsiTheme="majorHAnsi" w:cstheme="majorHAnsi"/>
          <w:sz w:val="24"/>
          <w:szCs w:val="24"/>
          <w:lang w:eastAsia="hr-HR"/>
        </w:rPr>
        <w:t xml:space="preserve">        </w:t>
      </w:r>
      <w:r>
        <w:rPr>
          <w:rFonts w:eastAsia="Times New Roman" w:asciiTheme="majorHAnsi" w:hAnsiTheme="majorHAnsi" w:cstheme="majorHAnsi"/>
          <w:sz w:val="24"/>
          <w:szCs w:val="24"/>
          <w:lang w:eastAsia="hr-HR"/>
        </w:rPr>
        <w:tab/>
      </w:r>
      <w:r>
        <w:rPr>
          <w:rFonts w:eastAsia="Times New Roman" w:asciiTheme="majorHAnsi" w:hAnsiTheme="majorHAnsi" w:cstheme="majorHAnsi"/>
          <w:sz w:val="24"/>
          <w:szCs w:val="24"/>
          <w:lang w:eastAsia="hr-HR"/>
        </w:rPr>
        <w:t xml:space="preserve">Za potrebe Stručne službe Zavoda za javno zdravstvo Bjelovarsko – bilogorske županije utvrđuje se potreba zasnivanja radnog odnosa na neodređeno vrijeme za:  </w:t>
      </w:r>
    </w:p>
    <w:p w14:paraId="3935B801">
      <w:pPr>
        <w:spacing w:after="0" w:line="240" w:lineRule="auto"/>
        <w:jc w:val="both"/>
        <w:rPr>
          <w:rFonts w:eastAsia="Times New Roman" w:asciiTheme="majorHAnsi" w:hAnsiTheme="majorHAnsi" w:cstheme="majorHAnsi"/>
          <w:sz w:val="24"/>
          <w:szCs w:val="24"/>
          <w:lang w:eastAsia="hr-HR"/>
        </w:rPr>
      </w:pPr>
      <w:r>
        <w:rPr>
          <w:rFonts w:eastAsia="Times New Roman" w:asciiTheme="majorHAnsi" w:hAnsiTheme="majorHAnsi" w:cstheme="majorHAnsi"/>
          <w:sz w:val="24"/>
          <w:szCs w:val="24"/>
          <w:lang w:eastAsia="hr-HR"/>
        </w:rPr>
        <w:t xml:space="preserve">       </w:t>
      </w:r>
    </w:p>
    <w:p w14:paraId="0EF21672">
      <w:pPr>
        <w:numPr>
          <w:ilvl w:val="0"/>
          <w:numId w:val="2"/>
        </w:numPr>
        <w:spacing w:after="0" w:line="240" w:lineRule="auto"/>
        <w:ind w:left="0"/>
        <w:jc w:val="both"/>
        <w:rPr>
          <w:rFonts w:eastAsia="Times New Roman" w:asciiTheme="majorHAnsi" w:hAnsiTheme="majorHAnsi" w:cstheme="majorHAnsi"/>
          <w:b/>
          <w:sz w:val="24"/>
          <w:szCs w:val="24"/>
          <w:lang w:eastAsia="hr-HR"/>
        </w:rPr>
      </w:pPr>
      <w:r>
        <w:rPr>
          <w:rFonts w:eastAsia="Times New Roman" w:asciiTheme="majorHAnsi" w:hAnsiTheme="majorHAnsi" w:cstheme="majorHAnsi"/>
          <w:b/>
          <w:sz w:val="24"/>
          <w:szCs w:val="24"/>
          <w:lang w:eastAsia="hr-HR"/>
        </w:rPr>
        <w:t>Jedan referent za ekonomske poslove  – VSS Ekonomski fakultet</w:t>
      </w:r>
    </w:p>
    <w:p w14:paraId="04311420">
      <w:pPr>
        <w:spacing w:after="0" w:line="240" w:lineRule="auto"/>
        <w:jc w:val="both"/>
        <w:rPr>
          <w:rFonts w:eastAsia="Times New Roman" w:asciiTheme="majorHAnsi" w:hAnsiTheme="majorHAnsi" w:cstheme="majorHAnsi"/>
          <w:sz w:val="24"/>
          <w:szCs w:val="24"/>
          <w:lang w:eastAsia="hr-HR"/>
        </w:rPr>
      </w:pPr>
      <w:r>
        <w:rPr>
          <w:rFonts w:eastAsia="Times New Roman" w:asciiTheme="majorHAnsi" w:hAnsiTheme="majorHAnsi" w:cstheme="majorHAnsi"/>
          <w:sz w:val="24"/>
          <w:szCs w:val="24"/>
          <w:lang w:eastAsia="hr-HR"/>
        </w:rPr>
        <w:t xml:space="preserve"> </w:t>
      </w:r>
    </w:p>
    <w:p w14:paraId="05220BF6">
      <w:pPr>
        <w:spacing w:after="0" w:line="240" w:lineRule="auto"/>
        <w:jc w:val="both"/>
        <w:rPr>
          <w:rFonts w:eastAsia="Times New Roman" w:asciiTheme="majorHAnsi" w:hAnsiTheme="majorHAnsi" w:cstheme="majorHAnsi"/>
          <w:sz w:val="24"/>
          <w:szCs w:val="24"/>
          <w:lang w:eastAsia="hr-HR"/>
        </w:rPr>
      </w:pPr>
      <w:r>
        <w:rPr>
          <w:rFonts w:eastAsia="Times New Roman" w:asciiTheme="majorHAnsi" w:hAnsiTheme="majorHAnsi" w:cstheme="majorHAnsi"/>
          <w:sz w:val="24"/>
          <w:szCs w:val="24"/>
          <w:lang w:eastAsia="hr-HR"/>
        </w:rPr>
        <w:t xml:space="preserve">       </w:t>
      </w:r>
      <w:r>
        <w:rPr>
          <w:rFonts w:eastAsia="Times New Roman" w:asciiTheme="majorHAnsi" w:hAnsiTheme="majorHAnsi" w:cstheme="majorHAnsi"/>
          <w:sz w:val="24"/>
          <w:szCs w:val="24"/>
          <w:lang w:eastAsia="hr-HR"/>
        </w:rPr>
        <w:tab/>
      </w:r>
      <w:r>
        <w:rPr>
          <w:rFonts w:eastAsia="Times New Roman" w:asciiTheme="majorHAnsi" w:hAnsiTheme="majorHAnsi" w:cstheme="majorHAnsi"/>
          <w:sz w:val="24"/>
          <w:szCs w:val="24"/>
          <w:lang w:eastAsia="hr-HR"/>
        </w:rPr>
        <w:t xml:space="preserve">Zadužuje se Stručna služba Zavoda za javno zdravstvo Bjelovarsko – bilogorske županije da ovu Odluku Upravnog vijeća dostavi Ministarstvu zdravstva Republike Hrvatske radi izdavanja suglasnosti od strane ministra zdravstva.                                                                                            </w:t>
      </w:r>
    </w:p>
    <w:p w14:paraId="420C7E4E">
      <w:pPr>
        <w:ind w:firstLine="708"/>
        <w:jc w:val="center"/>
        <w:rPr>
          <w:rFonts w:asciiTheme="majorHAnsi" w:hAnsiTheme="majorHAnsi" w:cstheme="majorHAnsi"/>
          <w:sz w:val="24"/>
          <w:szCs w:val="24"/>
        </w:rPr>
      </w:pPr>
    </w:p>
    <w:p w14:paraId="50FFC9D3">
      <w:pPr>
        <w:jc w:val="center"/>
        <w:rPr>
          <w:rFonts w:asciiTheme="majorHAnsi" w:hAnsiTheme="majorHAnsi" w:cstheme="majorHAnsi"/>
          <w:sz w:val="24"/>
          <w:szCs w:val="24"/>
        </w:rPr>
      </w:pPr>
      <w:r>
        <w:rPr>
          <w:rFonts w:asciiTheme="majorHAnsi" w:hAnsiTheme="majorHAnsi" w:cstheme="majorHAnsi"/>
          <w:sz w:val="24"/>
          <w:szCs w:val="24"/>
        </w:rPr>
        <w:t xml:space="preserve">Točka 6. </w:t>
      </w:r>
    </w:p>
    <w:p w14:paraId="19E47E0D">
      <w:pPr>
        <w:pStyle w:val="17"/>
        <w:jc w:val="center"/>
        <w:rPr>
          <w:rFonts w:asciiTheme="majorHAnsi" w:hAnsiTheme="majorHAnsi" w:cstheme="majorHAnsi"/>
        </w:rPr>
      </w:pPr>
      <w:r>
        <w:rPr>
          <w:rFonts w:asciiTheme="majorHAnsi" w:hAnsiTheme="majorHAnsi" w:cstheme="majorHAnsi"/>
        </w:rPr>
        <w:t>ZAKLJUČAK</w:t>
      </w:r>
    </w:p>
    <w:p w14:paraId="67CFDDCF">
      <w:pPr>
        <w:ind w:firstLine="567"/>
        <w:rPr>
          <w:rFonts w:asciiTheme="majorHAnsi" w:hAnsiTheme="majorHAnsi" w:cstheme="majorHAnsi"/>
          <w:sz w:val="24"/>
          <w:szCs w:val="24"/>
        </w:rPr>
      </w:pPr>
      <w:r>
        <w:rPr>
          <w:rFonts w:asciiTheme="majorHAnsi" w:hAnsiTheme="majorHAnsi" w:cstheme="majorHAnsi"/>
          <w:sz w:val="24"/>
          <w:szCs w:val="24"/>
        </w:rPr>
        <w:t>Prihvaća se izvještaj Ravnatelja o poslovanju Zavoda za javno zdravstvo Bjelovarsko-bilogorske županije  u prethodnom razdoblju.</w:t>
      </w:r>
    </w:p>
    <w:p w14:paraId="60642513">
      <w:pPr>
        <w:ind w:firstLine="567"/>
        <w:rPr>
          <w:rFonts w:asciiTheme="majorHAnsi" w:hAnsiTheme="majorHAnsi" w:cstheme="majorHAnsi"/>
          <w:sz w:val="24"/>
          <w:szCs w:val="24"/>
        </w:rPr>
      </w:pPr>
      <w:r>
        <w:rPr>
          <w:rFonts w:asciiTheme="majorHAnsi" w:hAnsiTheme="majorHAnsi" w:cstheme="majorHAnsi"/>
          <w:sz w:val="24"/>
          <w:szCs w:val="24"/>
        </w:rPr>
        <w:t xml:space="preserve">                                                                   Točka 7.</w:t>
      </w:r>
    </w:p>
    <w:p w14:paraId="1C681B1E">
      <w:pPr>
        <w:ind w:left="2832"/>
        <w:rPr>
          <w:rFonts w:asciiTheme="majorHAnsi" w:hAnsiTheme="majorHAnsi" w:cstheme="majorHAnsi"/>
          <w:sz w:val="24"/>
          <w:szCs w:val="24"/>
        </w:rPr>
      </w:pPr>
      <w:r>
        <w:rPr>
          <w:rFonts w:asciiTheme="majorHAnsi" w:hAnsiTheme="majorHAnsi" w:cstheme="majorHAnsi"/>
          <w:sz w:val="24"/>
          <w:szCs w:val="24"/>
        </w:rPr>
        <w:t xml:space="preserve">                      </w:t>
      </w:r>
      <w:r>
        <w:rPr>
          <w:rFonts w:asciiTheme="majorHAnsi" w:hAnsiTheme="majorHAnsi" w:cstheme="majorHAnsi"/>
          <w:color w:val="000000"/>
          <w:sz w:val="24"/>
          <w:szCs w:val="24"/>
        </w:rPr>
        <w:t>ZAKLJUČAK</w:t>
      </w:r>
    </w:p>
    <w:p w14:paraId="7537F907">
      <w:pPr>
        <w:ind w:firstLine="567"/>
        <w:rPr>
          <w:rFonts w:asciiTheme="majorHAnsi" w:hAnsiTheme="majorHAnsi" w:cstheme="majorHAnsi"/>
          <w:sz w:val="24"/>
          <w:szCs w:val="24"/>
        </w:rPr>
      </w:pPr>
      <w:r>
        <w:rPr>
          <w:rFonts w:asciiTheme="majorHAnsi" w:hAnsiTheme="majorHAnsi" w:cstheme="majorHAnsi"/>
          <w:sz w:val="24"/>
          <w:szCs w:val="24"/>
        </w:rPr>
        <w:t>Prihvaća se plan rada Zavoda za javno zdravstvo Bjelovarsko-bilogorske županije u idućem razdoblju.</w:t>
      </w:r>
    </w:p>
    <w:p w14:paraId="6426E5DC">
      <w:pPr>
        <w:jc w:val="both"/>
        <w:rPr>
          <w:rFonts w:asciiTheme="majorHAnsi" w:hAnsiTheme="majorHAnsi" w:cstheme="majorHAnsi"/>
          <w:sz w:val="24"/>
          <w:szCs w:val="24"/>
        </w:rPr>
      </w:pPr>
    </w:p>
    <w:p w14:paraId="6B7BD84E">
      <w:pPr>
        <w:ind w:left="4248" w:firstLine="708"/>
        <w:rPr>
          <w:rFonts w:asciiTheme="majorHAnsi" w:hAnsiTheme="majorHAnsi" w:cstheme="majorHAnsi"/>
          <w:sz w:val="24"/>
          <w:szCs w:val="24"/>
        </w:rPr>
      </w:pPr>
      <w:r>
        <w:rPr>
          <w:rFonts w:asciiTheme="majorHAnsi" w:hAnsiTheme="majorHAnsi" w:cstheme="majorHAnsi"/>
          <w:sz w:val="24"/>
          <w:szCs w:val="24"/>
        </w:rPr>
        <w:t>Predsjednik Upravnog vijeća:</w:t>
      </w:r>
    </w:p>
    <w:p w14:paraId="4D9B3864">
      <w:pPr>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 xml:space="preserve"> Dario Biškup, univ.spec.oec.</w:t>
      </w:r>
    </w:p>
    <w:p w14:paraId="0B7F45D8">
      <w:pPr>
        <w:rPr>
          <w:rFonts w:asciiTheme="majorHAnsi" w:hAnsiTheme="majorHAnsi" w:cstheme="majorHAnsi"/>
          <w:sz w:val="24"/>
          <w:szCs w:val="24"/>
        </w:rPr>
      </w:pPr>
    </w:p>
    <w:p w14:paraId="7E53C180">
      <w:pPr>
        <w:rPr>
          <w:rFonts w:asciiTheme="majorHAnsi" w:hAnsiTheme="majorHAnsi" w:cstheme="majorHAnsi"/>
          <w:sz w:val="24"/>
          <w:szCs w:val="24"/>
        </w:rPr>
      </w:pPr>
    </w:p>
    <w:p w14:paraId="7D37F2F4">
      <w:pPr>
        <w:jc w:val="center"/>
        <w:rPr>
          <w:rFonts w:asciiTheme="majorHAnsi" w:hAnsiTheme="majorHAnsi" w:cstheme="majorHAnsi"/>
          <w:sz w:val="24"/>
          <w:szCs w:val="24"/>
        </w:rPr>
      </w:pPr>
      <w:r>
        <w:rPr>
          <w:rFonts w:asciiTheme="majorHAnsi" w:hAnsiTheme="majorHAnsi" w:cstheme="majorHAnsi"/>
          <w:sz w:val="24"/>
          <w:szCs w:val="24"/>
        </w:rPr>
        <w:t xml:space="preserve">ZAPISNIK </w:t>
      </w:r>
    </w:p>
    <w:p w14:paraId="7449C807">
      <w:pPr>
        <w:ind w:firstLine="567"/>
        <w:jc w:val="both"/>
        <w:rPr>
          <w:rFonts w:asciiTheme="majorHAnsi" w:hAnsiTheme="majorHAnsi" w:cstheme="majorHAnsi"/>
          <w:sz w:val="24"/>
          <w:szCs w:val="24"/>
        </w:rPr>
      </w:pPr>
      <w:r>
        <w:rPr>
          <w:rFonts w:asciiTheme="majorHAnsi" w:hAnsiTheme="majorHAnsi" w:cstheme="majorHAnsi"/>
          <w:sz w:val="24"/>
          <w:szCs w:val="24"/>
        </w:rPr>
        <w:t>Sa 52. sjednice Upravnog vijeća Zavoda za javno zdravstvo Bjelovarsko-bilogorske županije održane dana 27.08.2025. godine (srijeda).</w:t>
      </w:r>
    </w:p>
    <w:p w14:paraId="3535F58E">
      <w:pPr>
        <w:ind w:firstLine="426"/>
        <w:jc w:val="both"/>
        <w:rPr>
          <w:rFonts w:hint="default" w:asciiTheme="majorHAnsi" w:hAnsiTheme="majorHAnsi" w:cstheme="majorHAnsi"/>
          <w:sz w:val="24"/>
          <w:szCs w:val="24"/>
          <w:lang w:val="hr-HR"/>
        </w:rPr>
      </w:pPr>
      <w:r>
        <w:rPr>
          <w:rFonts w:asciiTheme="majorHAnsi" w:hAnsiTheme="majorHAnsi" w:cstheme="majorHAnsi"/>
          <w:sz w:val="24"/>
          <w:szCs w:val="24"/>
        </w:rPr>
        <w:t xml:space="preserve">Prisutni: Dario Biškup, univ.spec.oec.,  dr.med.Đula Hušidić , Andrea Bengez,mag.rel.int., Renata Hunjadi Brzović,prof.psihologije, </w:t>
      </w:r>
      <w:r>
        <w:rPr>
          <w:rFonts w:hint="default" w:asciiTheme="majorHAnsi" w:hAnsiTheme="majorHAnsi" w:cstheme="majorHAnsi"/>
          <w:sz w:val="24"/>
          <w:szCs w:val="24"/>
          <w:lang w:val="hr-HR"/>
        </w:rPr>
        <w:t>Antonijo Tutić,mag.preh.teh. i</w:t>
      </w:r>
      <w:bookmarkStart w:id="0" w:name="_GoBack"/>
      <w:bookmarkEnd w:id="0"/>
      <w:r>
        <w:rPr>
          <w:rFonts w:hint="default" w:asciiTheme="majorHAnsi" w:hAnsiTheme="majorHAnsi" w:cstheme="majorHAnsi"/>
          <w:sz w:val="24"/>
          <w:szCs w:val="24"/>
          <w:lang w:val="hr-HR"/>
        </w:rPr>
        <w:t xml:space="preserve"> Snježana Glavaš.</w:t>
      </w:r>
    </w:p>
    <w:p w14:paraId="20119931">
      <w:pPr>
        <w:ind w:firstLine="426"/>
        <w:jc w:val="both"/>
        <w:rPr>
          <w:rFonts w:asciiTheme="majorHAnsi" w:hAnsiTheme="majorHAnsi" w:cstheme="majorHAnsi"/>
          <w:sz w:val="24"/>
          <w:szCs w:val="24"/>
        </w:rPr>
      </w:pPr>
      <w:r>
        <w:rPr>
          <w:rFonts w:asciiTheme="majorHAnsi" w:hAnsiTheme="majorHAnsi" w:cstheme="majorHAnsi"/>
          <w:sz w:val="24"/>
          <w:szCs w:val="24"/>
        </w:rPr>
        <w:t xml:space="preserve">Odsutni:  Tomislav Benjak,dr.med. </w:t>
      </w:r>
    </w:p>
    <w:p w14:paraId="64860F56">
      <w:pPr>
        <w:ind w:firstLine="426"/>
        <w:jc w:val="both"/>
        <w:rPr>
          <w:rFonts w:asciiTheme="majorHAnsi" w:hAnsiTheme="majorHAnsi" w:cstheme="majorHAnsi"/>
          <w:sz w:val="24"/>
          <w:szCs w:val="24"/>
        </w:rPr>
      </w:pPr>
      <w:r>
        <w:rPr>
          <w:rFonts w:asciiTheme="majorHAnsi" w:hAnsiTheme="majorHAnsi" w:cstheme="majorHAnsi"/>
          <w:sz w:val="24"/>
          <w:szCs w:val="24"/>
        </w:rPr>
        <w:t>Ostali prisutni: Vedran Trupac, mag.sanit.ing.  i Sandra Mišetić,mag.oec.</w:t>
      </w:r>
    </w:p>
    <w:p w14:paraId="7FBAE5FA">
      <w:pPr>
        <w:jc w:val="both"/>
        <w:rPr>
          <w:rFonts w:asciiTheme="majorHAnsi" w:hAnsiTheme="majorHAnsi" w:cstheme="majorHAnsi"/>
          <w:sz w:val="24"/>
          <w:szCs w:val="24"/>
        </w:rPr>
      </w:pPr>
      <w:r>
        <w:rPr>
          <w:rFonts w:asciiTheme="majorHAnsi" w:hAnsiTheme="majorHAnsi" w:cstheme="majorHAnsi"/>
          <w:sz w:val="24"/>
          <w:szCs w:val="24"/>
        </w:rPr>
        <w:t xml:space="preserve">Za sjednicu je predložen slijedeći dnevni red: </w:t>
      </w:r>
    </w:p>
    <w:p w14:paraId="44A57503">
      <w:pPr>
        <w:pStyle w:val="22"/>
        <w:numPr>
          <w:ilvl w:val="0"/>
          <w:numId w:val="1"/>
        </w:numPr>
        <w:jc w:val="both"/>
        <w:rPr>
          <w:rFonts w:asciiTheme="majorHAnsi" w:hAnsiTheme="majorHAnsi" w:cstheme="majorHAnsi"/>
          <w:sz w:val="24"/>
          <w:szCs w:val="24"/>
        </w:rPr>
      </w:pPr>
      <w:r>
        <w:rPr>
          <w:rFonts w:asciiTheme="majorHAnsi" w:hAnsiTheme="majorHAnsi" w:cstheme="majorHAnsi"/>
          <w:sz w:val="24"/>
          <w:szCs w:val="24"/>
        </w:rPr>
        <w:t>Verifikacija Zapisnika sa prethodne 50. sjednice Upravnog vijeća održane dana 23.06.2025. godine i 51. elektronske sjednice Upravnog vijeća održane 30.07.2025. godine</w:t>
      </w:r>
    </w:p>
    <w:p w14:paraId="27344C82">
      <w:pPr>
        <w:pStyle w:val="22"/>
        <w:numPr>
          <w:ilvl w:val="0"/>
          <w:numId w:val="1"/>
        </w:numPr>
        <w:jc w:val="both"/>
        <w:rPr>
          <w:rFonts w:asciiTheme="majorHAnsi" w:hAnsiTheme="majorHAnsi" w:cstheme="majorHAnsi"/>
          <w:sz w:val="24"/>
          <w:szCs w:val="24"/>
        </w:rPr>
      </w:pPr>
      <w:r>
        <w:rPr>
          <w:rFonts w:asciiTheme="majorHAnsi" w:hAnsiTheme="majorHAnsi" w:cstheme="majorHAnsi"/>
          <w:sz w:val="24"/>
          <w:szCs w:val="24"/>
        </w:rPr>
        <w:t>Razmatranje i usvajanje rezultata poslovanja Zavoda za javno zdravstva Bjelovarsko bilogorske županije za siječanj- lipanj 2025. godine</w:t>
      </w:r>
    </w:p>
    <w:p w14:paraId="39524049">
      <w:pPr>
        <w:pStyle w:val="22"/>
        <w:numPr>
          <w:ilvl w:val="0"/>
          <w:numId w:val="1"/>
        </w:numPr>
        <w:jc w:val="both"/>
        <w:rPr>
          <w:rFonts w:asciiTheme="majorHAnsi" w:hAnsiTheme="majorHAnsi" w:cstheme="majorHAnsi"/>
          <w:sz w:val="24"/>
          <w:szCs w:val="24"/>
        </w:rPr>
      </w:pPr>
      <w:r>
        <w:rPr>
          <w:rFonts w:asciiTheme="majorHAnsi" w:hAnsiTheme="majorHAnsi" w:cstheme="majorHAnsi"/>
          <w:sz w:val="24"/>
          <w:szCs w:val="24"/>
        </w:rPr>
        <w:t>Podnošenje izvješća o pripravnosti od 01.04.2025. do 30.06.2025. godine</w:t>
      </w:r>
    </w:p>
    <w:p w14:paraId="747452A3">
      <w:pPr>
        <w:pStyle w:val="22"/>
        <w:numPr>
          <w:ilvl w:val="0"/>
          <w:numId w:val="1"/>
        </w:numPr>
        <w:jc w:val="both"/>
        <w:rPr>
          <w:rFonts w:asciiTheme="majorHAnsi" w:hAnsiTheme="majorHAnsi" w:cstheme="majorHAnsi"/>
          <w:sz w:val="24"/>
          <w:szCs w:val="24"/>
        </w:rPr>
      </w:pPr>
      <w:r>
        <w:rPr>
          <w:rFonts w:asciiTheme="majorHAnsi" w:hAnsiTheme="majorHAnsi" w:cstheme="majorHAnsi"/>
          <w:sz w:val="24"/>
          <w:szCs w:val="24"/>
        </w:rPr>
        <w:t>Podnošenje Izvješća o poslovanju Zavoda za javno zdravstvo BBŽ za srpanj 2025. godine</w:t>
      </w:r>
    </w:p>
    <w:p w14:paraId="4124B8FC">
      <w:pPr>
        <w:pStyle w:val="22"/>
        <w:numPr>
          <w:ilvl w:val="0"/>
          <w:numId w:val="1"/>
        </w:numPr>
        <w:jc w:val="both"/>
        <w:rPr>
          <w:rFonts w:asciiTheme="majorHAnsi" w:hAnsiTheme="majorHAnsi" w:cstheme="majorHAnsi"/>
          <w:sz w:val="24"/>
          <w:szCs w:val="24"/>
        </w:rPr>
      </w:pPr>
      <w:r>
        <w:rPr>
          <w:rFonts w:asciiTheme="majorHAnsi" w:hAnsiTheme="majorHAnsi" w:cstheme="majorHAnsi"/>
          <w:sz w:val="24"/>
          <w:szCs w:val="24"/>
        </w:rPr>
        <w:t>Donošenje Odluke o zasnivanju radnog odnosa na neodređeno vrijeme za radno mjesto Referent za ekonomske poslove – VSS Ekonomski fakultet</w:t>
      </w:r>
    </w:p>
    <w:p w14:paraId="05FB0DB5">
      <w:pPr>
        <w:pStyle w:val="22"/>
        <w:numPr>
          <w:ilvl w:val="0"/>
          <w:numId w:val="1"/>
        </w:numPr>
        <w:jc w:val="both"/>
        <w:rPr>
          <w:rFonts w:asciiTheme="majorHAnsi" w:hAnsiTheme="majorHAnsi" w:cstheme="majorHAnsi"/>
          <w:sz w:val="24"/>
          <w:szCs w:val="24"/>
        </w:rPr>
      </w:pPr>
      <w:r>
        <w:rPr>
          <w:rFonts w:asciiTheme="majorHAnsi" w:hAnsiTheme="majorHAnsi" w:cstheme="majorHAnsi"/>
          <w:sz w:val="24"/>
          <w:szCs w:val="24"/>
        </w:rPr>
        <w:t>Izvještaj Ravnatelja o poslovanju u prethodnom razdoblju</w:t>
      </w:r>
    </w:p>
    <w:p w14:paraId="56523D5A">
      <w:pPr>
        <w:pStyle w:val="22"/>
        <w:numPr>
          <w:ilvl w:val="0"/>
          <w:numId w:val="1"/>
        </w:numPr>
        <w:jc w:val="both"/>
        <w:rPr>
          <w:rFonts w:asciiTheme="majorHAnsi" w:hAnsiTheme="majorHAnsi" w:cstheme="majorHAnsi"/>
          <w:sz w:val="24"/>
          <w:szCs w:val="24"/>
        </w:rPr>
      </w:pPr>
      <w:r>
        <w:rPr>
          <w:rFonts w:asciiTheme="majorHAnsi" w:hAnsiTheme="majorHAnsi" w:cstheme="majorHAnsi"/>
          <w:sz w:val="24"/>
          <w:szCs w:val="24"/>
        </w:rPr>
        <w:t>Plan rada u idućem razdoblju</w:t>
      </w:r>
    </w:p>
    <w:p w14:paraId="05BEE4E2">
      <w:pPr>
        <w:pStyle w:val="22"/>
        <w:numPr>
          <w:ilvl w:val="0"/>
          <w:numId w:val="1"/>
        </w:numPr>
        <w:jc w:val="both"/>
        <w:rPr>
          <w:rFonts w:asciiTheme="majorHAnsi" w:hAnsiTheme="majorHAnsi" w:cstheme="majorHAnsi"/>
          <w:sz w:val="24"/>
          <w:szCs w:val="24"/>
        </w:rPr>
      </w:pPr>
      <w:r>
        <w:rPr>
          <w:rFonts w:asciiTheme="majorHAnsi" w:hAnsiTheme="majorHAnsi" w:cstheme="majorHAnsi"/>
          <w:sz w:val="24"/>
          <w:szCs w:val="24"/>
        </w:rPr>
        <w:t xml:space="preserve">Razno. </w:t>
      </w:r>
    </w:p>
    <w:p w14:paraId="38B4C0E7">
      <w:pPr>
        <w:ind w:left="708"/>
        <w:jc w:val="both"/>
        <w:rPr>
          <w:rFonts w:asciiTheme="majorHAnsi" w:hAnsiTheme="majorHAnsi" w:cstheme="majorHAnsi"/>
          <w:sz w:val="24"/>
          <w:szCs w:val="24"/>
        </w:rPr>
      </w:pPr>
      <w:r>
        <w:rPr>
          <w:rFonts w:asciiTheme="majorHAnsi" w:hAnsiTheme="majorHAnsi" w:cstheme="majorHAnsi"/>
          <w:sz w:val="24"/>
          <w:szCs w:val="24"/>
        </w:rPr>
        <w:t xml:space="preserve">Na ovoj sjednici Upravnog vijeća prisutna su dva nova člana ovog Upravnog vijeća te ih molim ovom prilikom da se kratko predstave. </w:t>
      </w:r>
    </w:p>
    <w:p w14:paraId="797A490C">
      <w:pPr>
        <w:ind w:left="708"/>
        <w:jc w:val="both"/>
        <w:rPr>
          <w:rFonts w:asciiTheme="majorHAnsi" w:hAnsiTheme="majorHAnsi" w:cstheme="majorHAnsi"/>
          <w:sz w:val="24"/>
          <w:szCs w:val="24"/>
        </w:rPr>
      </w:pPr>
      <w:r>
        <w:rPr>
          <w:rFonts w:asciiTheme="majorHAnsi" w:hAnsiTheme="majorHAnsi" w:cstheme="majorHAnsi"/>
          <w:sz w:val="24"/>
          <w:szCs w:val="24"/>
        </w:rPr>
        <w:t xml:space="preserve">Pozdrav svima ja sam Antonijo Tutić magistar prehrambene tehnologije i trenutno zaposlen u firmi Studenac. </w:t>
      </w:r>
    </w:p>
    <w:p w14:paraId="64F7B677">
      <w:pPr>
        <w:ind w:left="708"/>
        <w:jc w:val="both"/>
        <w:rPr>
          <w:rFonts w:asciiTheme="majorHAnsi" w:hAnsiTheme="majorHAnsi" w:cstheme="majorHAnsi"/>
          <w:sz w:val="24"/>
          <w:szCs w:val="24"/>
        </w:rPr>
      </w:pPr>
      <w:r>
        <w:rPr>
          <w:rFonts w:asciiTheme="majorHAnsi" w:hAnsiTheme="majorHAnsi" w:cstheme="majorHAnsi"/>
          <w:sz w:val="24"/>
          <w:szCs w:val="24"/>
        </w:rPr>
        <w:t>Ja sam Snježana Glavaš iz Garešnice učiteljica razredne nastave ne radim u struci bavim se ugostiteljstvom iznajmljivanjem soba te imam dobre poveznice sa ovim Zavodom jer usko surađujemo.</w:t>
      </w:r>
    </w:p>
    <w:p w14:paraId="002A1388">
      <w:pPr>
        <w:jc w:val="center"/>
        <w:rPr>
          <w:rFonts w:asciiTheme="majorHAnsi" w:hAnsiTheme="majorHAnsi" w:cstheme="majorHAnsi"/>
          <w:sz w:val="24"/>
          <w:szCs w:val="24"/>
        </w:rPr>
      </w:pPr>
      <w:r>
        <w:rPr>
          <w:rFonts w:asciiTheme="majorHAnsi" w:hAnsiTheme="majorHAnsi" w:cstheme="majorHAnsi"/>
          <w:sz w:val="24"/>
          <w:szCs w:val="24"/>
        </w:rPr>
        <w:t xml:space="preserve">              Točka 1. </w:t>
      </w:r>
    </w:p>
    <w:p w14:paraId="722088CA">
      <w:pPr>
        <w:ind w:firstLine="708"/>
        <w:jc w:val="both"/>
        <w:rPr>
          <w:rFonts w:asciiTheme="majorHAnsi" w:hAnsiTheme="majorHAnsi" w:cstheme="majorHAnsi"/>
          <w:sz w:val="24"/>
          <w:szCs w:val="24"/>
        </w:rPr>
      </w:pPr>
      <w:r>
        <w:rPr>
          <w:rFonts w:asciiTheme="majorHAnsi" w:hAnsiTheme="majorHAnsi" w:cstheme="majorHAnsi"/>
          <w:sz w:val="24"/>
          <w:szCs w:val="24"/>
        </w:rPr>
        <w:t>Prethodna 50. sjednica Upravnog vijeća ovog Zavoda održana je dana 23.06.2025. godine te 51. elektronska sjednica održana dana 30.07.2025. U privitku poziva za ovu sjednicu Upravnog vijeća dostavljeni su   Vam   Zapisnici i zaključci sa prethodne 50. sjednice i 51. elektronske sjednice. Eventualne primjedbe i prijedloge za izmjenu teksta Zapisnika i zaključaka možete dati na ovoj sjednici Upravnog vijeća.</w:t>
      </w:r>
    </w:p>
    <w:p w14:paraId="6B93F859">
      <w:pPr>
        <w:ind w:firstLine="708"/>
        <w:jc w:val="both"/>
        <w:rPr>
          <w:rFonts w:asciiTheme="majorHAnsi" w:hAnsiTheme="majorHAnsi" w:cstheme="majorHAnsi"/>
          <w:sz w:val="24"/>
          <w:szCs w:val="24"/>
        </w:rPr>
      </w:pPr>
      <w:r>
        <w:rPr>
          <w:rFonts w:asciiTheme="majorHAnsi" w:hAnsiTheme="majorHAnsi" w:cstheme="majorHAnsi"/>
          <w:sz w:val="24"/>
          <w:szCs w:val="24"/>
        </w:rPr>
        <w:t xml:space="preserve">Kako nije bilo primjedaba na tekst Zapisnika i zaključaka sa prethodne 50. sjednice i 51. elektronske sjednice  Upravnog vijeća </w:t>
      </w:r>
    </w:p>
    <w:p w14:paraId="7F3373DD">
      <w:pPr>
        <w:jc w:val="both"/>
        <w:rPr>
          <w:rFonts w:asciiTheme="majorHAnsi" w:hAnsiTheme="majorHAnsi" w:cstheme="majorHAnsi"/>
          <w:sz w:val="24"/>
          <w:szCs w:val="24"/>
        </w:rPr>
      </w:pPr>
      <w:r>
        <w:rPr>
          <w:rFonts w:asciiTheme="majorHAnsi" w:hAnsiTheme="majorHAnsi" w:cstheme="majorHAnsi"/>
          <w:sz w:val="24"/>
          <w:szCs w:val="24"/>
        </w:rPr>
        <w:t>Upravno vijeće jednoglasno donosi:</w:t>
      </w:r>
    </w:p>
    <w:p w14:paraId="4BB706A4">
      <w:pPr>
        <w:jc w:val="center"/>
        <w:rPr>
          <w:rFonts w:asciiTheme="majorHAnsi" w:hAnsiTheme="majorHAnsi" w:cstheme="majorHAnsi"/>
          <w:sz w:val="24"/>
          <w:szCs w:val="24"/>
        </w:rPr>
      </w:pPr>
      <w:r>
        <w:rPr>
          <w:rFonts w:asciiTheme="majorHAnsi" w:hAnsiTheme="majorHAnsi" w:cstheme="majorHAnsi"/>
          <w:sz w:val="24"/>
          <w:szCs w:val="24"/>
        </w:rPr>
        <w:t xml:space="preserve">             ZAKLJUČAK</w:t>
      </w:r>
    </w:p>
    <w:p w14:paraId="7FDB254D">
      <w:pPr>
        <w:ind w:firstLine="708"/>
        <w:jc w:val="both"/>
        <w:rPr>
          <w:rFonts w:asciiTheme="majorHAnsi" w:hAnsiTheme="majorHAnsi" w:cstheme="majorHAnsi"/>
          <w:sz w:val="24"/>
          <w:szCs w:val="24"/>
        </w:rPr>
      </w:pPr>
      <w:r>
        <w:rPr>
          <w:rFonts w:asciiTheme="majorHAnsi" w:hAnsiTheme="majorHAnsi" w:cstheme="majorHAnsi"/>
          <w:sz w:val="24"/>
          <w:szCs w:val="24"/>
        </w:rPr>
        <w:t>U cijelosti i bez primjedaba usvaja se tekst Zapisnika i zaključaka sa prethodne 50. sjednice Upravnog vijeća ovog Zavoda koja je održana dana 23.06.2025. godine i 51. elektronske sjednice održane dana 30.07.2025. godine.</w:t>
      </w:r>
    </w:p>
    <w:p w14:paraId="341D8481">
      <w:pPr>
        <w:ind w:firstLine="708"/>
        <w:jc w:val="center"/>
        <w:rPr>
          <w:rFonts w:asciiTheme="majorHAnsi" w:hAnsiTheme="majorHAnsi" w:cstheme="majorHAnsi"/>
          <w:sz w:val="24"/>
          <w:szCs w:val="24"/>
        </w:rPr>
      </w:pPr>
      <w:r>
        <w:rPr>
          <w:rFonts w:asciiTheme="majorHAnsi" w:hAnsiTheme="majorHAnsi" w:cstheme="majorHAnsi"/>
          <w:sz w:val="24"/>
          <w:szCs w:val="24"/>
        </w:rPr>
        <w:t xml:space="preserve">Točka 2. </w:t>
      </w:r>
    </w:p>
    <w:p w14:paraId="24049EA4">
      <w:pPr>
        <w:ind w:firstLine="708"/>
        <w:jc w:val="both"/>
        <w:rPr>
          <w:rFonts w:asciiTheme="majorHAnsi" w:hAnsiTheme="majorHAnsi" w:cstheme="majorHAnsi"/>
          <w:sz w:val="24"/>
          <w:szCs w:val="24"/>
        </w:rPr>
      </w:pPr>
      <w:r>
        <w:rPr>
          <w:rFonts w:asciiTheme="majorHAnsi" w:hAnsiTheme="majorHAnsi" w:cstheme="majorHAnsi"/>
          <w:sz w:val="24"/>
          <w:szCs w:val="24"/>
        </w:rPr>
        <w:t xml:space="preserve">Sandra Mišetić,mag.oec.: Radi novih članova da bi bili upoznati u Proračunu Republike Hrvatske financijska izvješća se rade svaka tri mjeseca. Takva financijska izvješća daju se na usvajanje Upravnom vijeću Zavoda za javno zdravstvo BBŽ. Ovo je sada polugodišnji izvještaj koji se predaje do desetog slijedeći mjesec. On se učitava u Državnu riznicu. U prvih šest mjeseci Zavod za javno zdravstvo imao je prihode u visini 1.651.478 eura, a rashode u visini 1.641.072 eura. Rezultat poslovanja je višak prihoda u iznosu od 10.405 eura. Sve do ove 2025. godine Zavod nije pozitivno poslovao radi više čidbenika i nikako se nije moglo postići da prihodi sustignu rashode i dovedu do pozitivnog poslovanja. Od ove godine imamo novi način izrade financijskih izvještaja gdje u naše prihode ulaze sva cjepiva koje Zavod distribuira dalje te se vode kao naši prihodi. Do sada su se cjepiva tretirala i vodila samo brojčano dok se sada zadužuju i financijski. Mislimo da se ovdje više radi o samoj kontroli cjepiva. U strukturi prihoda najveći udio otpada na prihode od HZZO oko 52%, nakon toga imamo vlastite prihode prihodi koje mi ostvarujemo na tržištu ekologija i epidemiologija. U strukturi rashoda najveći su nam izdatak rashodi za plaće u visini 73% od ukupnih rashoda. </w:t>
      </w:r>
    </w:p>
    <w:p w14:paraId="6B199F4F">
      <w:pPr>
        <w:ind w:firstLine="708"/>
        <w:jc w:val="both"/>
        <w:rPr>
          <w:rFonts w:asciiTheme="majorHAnsi" w:hAnsiTheme="majorHAnsi" w:cstheme="majorHAnsi"/>
          <w:sz w:val="24"/>
          <w:szCs w:val="24"/>
        </w:rPr>
      </w:pPr>
      <w:r>
        <w:rPr>
          <w:rFonts w:asciiTheme="majorHAnsi" w:hAnsiTheme="majorHAnsi" w:cstheme="majorHAnsi"/>
          <w:sz w:val="24"/>
          <w:szCs w:val="24"/>
        </w:rPr>
        <w:t xml:space="preserve">Upravno vijeće jednoglasno donosi: </w:t>
      </w:r>
    </w:p>
    <w:p w14:paraId="70FD60E5">
      <w:pPr>
        <w:ind w:firstLine="708"/>
        <w:jc w:val="center"/>
        <w:rPr>
          <w:rFonts w:asciiTheme="majorHAnsi" w:hAnsiTheme="majorHAnsi" w:cstheme="majorHAnsi"/>
          <w:sz w:val="24"/>
          <w:szCs w:val="24"/>
        </w:rPr>
      </w:pPr>
      <w:r>
        <w:rPr>
          <w:rFonts w:asciiTheme="majorHAnsi" w:hAnsiTheme="majorHAnsi" w:cstheme="majorHAnsi"/>
          <w:sz w:val="24"/>
          <w:szCs w:val="24"/>
        </w:rPr>
        <w:t>ODLUKU</w:t>
      </w:r>
    </w:p>
    <w:p w14:paraId="4496FA37">
      <w:pPr>
        <w:pStyle w:val="22"/>
        <w:numPr>
          <w:ilvl w:val="3"/>
          <w:numId w:val="1"/>
        </w:numPr>
        <w:ind w:left="360"/>
        <w:jc w:val="both"/>
        <w:rPr>
          <w:rFonts w:asciiTheme="majorHAnsi" w:hAnsiTheme="majorHAnsi" w:cstheme="majorHAnsi"/>
          <w:sz w:val="24"/>
          <w:szCs w:val="24"/>
        </w:rPr>
      </w:pPr>
      <w:r>
        <w:rPr>
          <w:rFonts w:asciiTheme="majorHAnsi" w:hAnsiTheme="majorHAnsi" w:cstheme="majorHAnsi"/>
          <w:sz w:val="24"/>
          <w:szCs w:val="24"/>
        </w:rPr>
        <w:t xml:space="preserve">Usvaja se rezultat poslovanja Zavoda za javno zdravstvo Bjelovarsko bilogorske županije za razdoblje siječanj-lipanj 2025. godine kako slijedi: </w:t>
      </w:r>
    </w:p>
    <w:p w14:paraId="7E278388">
      <w:pPr>
        <w:jc w:val="both"/>
        <w:rPr>
          <w:rFonts w:asciiTheme="majorHAnsi" w:hAnsiTheme="majorHAnsi" w:cstheme="majorHAnsi"/>
          <w:sz w:val="24"/>
          <w:szCs w:val="24"/>
        </w:rPr>
      </w:pPr>
      <w:r>
        <w:rPr>
          <w:rFonts w:asciiTheme="majorHAnsi" w:hAnsiTheme="majorHAnsi" w:cstheme="majorHAnsi"/>
          <w:sz w:val="24"/>
          <w:szCs w:val="24"/>
        </w:rPr>
        <w:t>Prihodi poslovanja ………………………………………………….</w:t>
      </w:r>
      <w:r>
        <w:rPr>
          <w:rFonts w:asciiTheme="majorHAnsi" w:hAnsiTheme="majorHAnsi" w:cstheme="majorHAnsi"/>
          <w:sz w:val="24"/>
          <w:szCs w:val="24"/>
        </w:rPr>
        <w:tab/>
      </w:r>
      <w:r>
        <w:rPr>
          <w:rFonts w:asciiTheme="majorHAnsi" w:hAnsiTheme="majorHAnsi" w:cstheme="majorHAnsi"/>
          <w:sz w:val="24"/>
          <w:szCs w:val="24"/>
        </w:rPr>
        <w:t>1.651.478,31 eura</w:t>
      </w:r>
    </w:p>
    <w:p w14:paraId="4B8A3E0E">
      <w:pPr>
        <w:jc w:val="both"/>
        <w:rPr>
          <w:rFonts w:asciiTheme="majorHAnsi" w:hAnsiTheme="majorHAnsi" w:cstheme="majorHAnsi"/>
          <w:b/>
          <w:sz w:val="24"/>
          <w:szCs w:val="24"/>
        </w:rPr>
      </w:pPr>
      <w:r>
        <w:rPr>
          <w:rFonts w:asciiTheme="majorHAnsi" w:hAnsiTheme="majorHAnsi" w:cstheme="majorHAnsi"/>
          <w:b/>
          <w:sz w:val="24"/>
          <w:szCs w:val="24"/>
        </w:rPr>
        <w:t>Ukupni prihodi………………………………………………………..</w:t>
      </w:r>
      <w:r>
        <w:rPr>
          <w:rFonts w:asciiTheme="majorHAnsi" w:hAnsiTheme="majorHAnsi" w:cstheme="majorHAnsi"/>
          <w:b/>
          <w:sz w:val="24"/>
          <w:szCs w:val="24"/>
        </w:rPr>
        <w:tab/>
      </w:r>
      <w:r>
        <w:rPr>
          <w:rFonts w:asciiTheme="majorHAnsi" w:hAnsiTheme="majorHAnsi" w:cstheme="majorHAnsi"/>
          <w:b/>
          <w:sz w:val="24"/>
          <w:szCs w:val="24"/>
        </w:rPr>
        <w:t>1.651.478,31 eura</w:t>
      </w:r>
    </w:p>
    <w:p w14:paraId="5E35190B">
      <w:pPr>
        <w:jc w:val="both"/>
        <w:rPr>
          <w:rFonts w:asciiTheme="majorHAnsi" w:hAnsiTheme="majorHAnsi" w:cstheme="majorHAnsi"/>
          <w:sz w:val="24"/>
          <w:szCs w:val="24"/>
        </w:rPr>
      </w:pPr>
      <w:r>
        <w:rPr>
          <w:rFonts w:asciiTheme="majorHAnsi" w:hAnsiTheme="majorHAnsi" w:cstheme="majorHAnsi"/>
          <w:sz w:val="24"/>
          <w:szCs w:val="24"/>
        </w:rPr>
        <w:t>Rashodi redovnog poslovanja ………………………………..</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1.535.619,80 eura</w:t>
      </w:r>
    </w:p>
    <w:p w14:paraId="0D50DB4E">
      <w:pPr>
        <w:jc w:val="both"/>
        <w:rPr>
          <w:rFonts w:asciiTheme="majorHAnsi" w:hAnsiTheme="majorHAnsi" w:cstheme="majorHAnsi"/>
          <w:sz w:val="24"/>
          <w:szCs w:val="24"/>
        </w:rPr>
      </w:pPr>
      <w:r>
        <w:rPr>
          <w:rFonts w:asciiTheme="majorHAnsi" w:hAnsiTheme="majorHAnsi" w:cstheme="majorHAnsi"/>
          <w:sz w:val="24"/>
          <w:szCs w:val="24"/>
        </w:rPr>
        <w:t>Rashodi za nabavu nefinancijske imovine……………………</w:t>
      </w:r>
      <w:r>
        <w:rPr>
          <w:rFonts w:asciiTheme="majorHAnsi" w:hAnsiTheme="majorHAnsi" w:cstheme="majorHAnsi"/>
          <w:sz w:val="24"/>
          <w:szCs w:val="24"/>
        </w:rPr>
        <w:tab/>
      </w:r>
      <w:r>
        <w:rPr>
          <w:rFonts w:asciiTheme="majorHAnsi" w:hAnsiTheme="majorHAnsi" w:cstheme="majorHAnsi"/>
          <w:sz w:val="24"/>
          <w:szCs w:val="24"/>
        </w:rPr>
        <w:t xml:space="preserve">      75.452,58 eura</w:t>
      </w:r>
      <w:r>
        <w:rPr>
          <w:rFonts w:asciiTheme="majorHAnsi" w:hAnsiTheme="majorHAnsi" w:cstheme="majorHAnsi"/>
          <w:sz w:val="24"/>
          <w:szCs w:val="24"/>
        </w:rPr>
        <w:tab/>
      </w:r>
    </w:p>
    <w:p w14:paraId="48C03435">
      <w:pPr>
        <w:jc w:val="both"/>
        <w:rPr>
          <w:rFonts w:asciiTheme="majorHAnsi" w:hAnsiTheme="majorHAnsi" w:cstheme="majorHAnsi"/>
          <w:sz w:val="24"/>
          <w:szCs w:val="24"/>
        </w:rPr>
      </w:pPr>
      <w:r>
        <w:rPr>
          <w:rFonts w:asciiTheme="majorHAnsi" w:hAnsiTheme="majorHAnsi" w:cstheme="majorHAnsi"/>
          <w:sz w:val="24"/>
          <w:szCs w:val="24"/>
        </w:rPr>
        <w:t>Izdaci za financijsku imovinu i otplatu zajmova ……………</w:t>
      </w:r>
      <w:r>
        <w:rPr>
          <w:rFonts w:asciiTheme="majorHAnsi" w:hAnsiTheme="majorHAnsi" w:cstheme="majorHAnsi"/>
          <w:sz w:val="24"/>
          <w:szCs w:val="24"/>
        </w:rPr>
        <w:tab/>
      </w:r>
      <w:r>
        <w:rPr>
          <w:rFonts w:asciiTheme="majorHAnsi" w:hAnsiTheme="majorHAnsi" w:cstheme="majorHAnsi"/>
          <w:sz w:val="24"/>
          <w:szCs w:val="24"/>
        </w:rPr>
        <w:t xml:space="preserve">      30.000,00 eura</w:t>
      </w:r>
    </w:p>
    <w:p w14:paraId="4C3284CA">
      <w:pPr>
        <w:jc w:val="both"/>
        <w:rPr>
          <w:rFonts w:asciiTheme="majorHAnsi" w:hAnsiTheme="majorHAnsi" w:cstheme="majorHAnsi"/>
          <w:b/>
          <w:sz w:val="24"/>
          <w:szCs w:val="24"/>
        </w:rPr>
      </w:pPr>
      <w:r>
        <w:rPr>
          <w:rFonts w:asciiTheme="majorHAnsi" w:hAnsiTheme="majorHAnsi" w:cstheme="majorHAnsi"/>
          <w:b/>
          <w:sz w:val="24"/>
          <w:szCs w:val="24"/>
        </w:rPr>
        <w:t>Ukupni rashodi ……………………………………………………………..</w:t>
      </w:r>
      <w:r>
        <w:rPr>
          <w:rFonts w:asciiTheme="majorHAnsi" w:hAnsiTheme="majorHAnsi" w:cstheme="majorHAnsi"/>
          <w:b/>
          <w:sz w:val="24"/>
          <w:szCs w:val="24"/>
        </w:rPr>
        <w:tab/>
      </w:r>
      <w:r>
        <w:rPr>
          <w:rFonts w:asciiTheme="majorHAnsi" w:hAnsiTheme="majorHAnsi" w:cstheme="majorHAnsi"/>
          <w:b/>
          <w:sz w:val="24"/>
          <w:szCs w:val="24"/>
        </w:rPr>
        <w:t xml:space="preserve"> 1.641.072,38 eura</w:t>
      </w:r>
    </w:p>
    <w:p w14:paraId="359639D0">
      <w:pPr>
        <w:jc w:val="both"/>
        <w:rPr>
          <w:rFonts w:asciiTheme="majorHAnsi" w:hAnsiTheme="majorHAnsi" w:cstheme="majorHAnsi"/>
          <w:b/>
          <w:sz w:val="24"/>
          <w:szCs w:val="24"/>
        </w:rPr>
      </w:pPr>
      <w:r>
        <w:rPr>
          <w:rFonts w:asciiTheme="majorHAnsi" w:hAnsiTheme="majorHAnsi" w:cstheme="majorHAnsi"/>
          <w:b/>
          <w:sz w:val="24"/>
          <w:szCs w:val="24"/>
        </w:rPr>
        <w:t>Saldo-ukupan višak prihoda i primitaka …………………………</w:t>
      </w:r>
      <w:r>
        <w:rPr>
          <w:rFonts w:asciiTheme="majorHAnsi" w:hAnsiTheme="majorHAnsi" w:cstheme="majorHAnsi"/>
          <w:b/>
          <w:sz w:val="24"/>
          <w:szCs w:val="24"/>
        </w:rPr>
        <w:tab/>
      </w:r>
      <w:r>
        <w:rPr>
          <w:rFonts w:asciiTheme="majorHAnsi" w:hAnsiTheme="majorHAnsi" w:cstheme="majorHAnsi"/>
          <w:b/>
          <w:sz w:val="24"/>
          <w:szCs w:val="24"/>
        </w:rPr>
        <w:t xml:space="preserve">       10.405,93 eura</w:t>
      </w:r>
    </w:p>
    <w:p w14:paraId="5991115D">
      <w:pPr>
        <w:pStyle w:val="22"/>
        <w:numPr>
          <w:ilvl w:val="3"/>
          <w:numId w:val="1"/>
        </w:numPr>
        <w:ind w:left="360"/>
        <w:jc w:val="both"/>
        <w:rPr>
          <w:rFonts w:asciiTheme="majorHAnsi" w:hAnsiTheme="majorHAnsi" w:cstheme="majorHAnsi"/>
          <w:sz w:val="24"/>
          <w:szCs w:val="24"/>
        </w:rPr>
      </w:pPr>
      <w:r>
        <w:rPr>
          <w:rFonts w:asciiTheme="majorHAnsi" w:hAnsiTheme="majorHAnsi" w:cstheme="majorHAnsi"/>
          <w:sz w:val="24"/>
          <w:szCs w:val="24"/>
        </w:rPr>
        <w:t xml:space="preserve">Zadužuje se Stručna služba ovog Zavoda da na temelju usvojenog Izvješća-rezultata poslovanja sačini potrebne tablice i obrazloženja i dostavi ih nadležnim institucijama. </w:t>
      </w:r>
    </w:p>
    <w:p w14:paraId="37433EF1">
      <w:pPr>
        <w:jc w:val="both"/>
        <w:rPr>
          <w:rFonts w:asciiTheme="majorHAnsi" w:hAnsiTheme="majorHAnsi" w:cstheme="majorHAnsi"/>
          <w:b/>
          <w:sz w:val="24"/>
          <w:szCs w:val="24"/>
        </w:rPr>
      </w:pPr>
    </w:p>
    <w:p w14:paraId="6DC18197">
      <w:pPr>
        <w:jc w:val="center"/>
        <w:rPr>
          <w:rFonts w:asciiTheme="majorHAnsi" w:hAnsiTheme="majorHAnsi" w:cstheme="majorHAnsi"/>
          <w:sz w:val="24"/>
          <w:szCs w:val="24"/>
        </w:rPr>
      </w:pPr>
      <w:r>
        <w:rPr>
          <w:rFonts w:asciiTheme="majorHAnsi" w:hAnsiTheme="majorHAnsi" w:cstheme="majorHAnsi"/>
          <w:sz w:val="24"/>
          <w:szCs w:val="24"/>
        </w:rPr>
        <w:t>Točka 3.</w:t>
      </w:r>
    </w:p>
    <w:p w14:paraId="32220DBE">
      <w:pPr>
        <w:ind w:firstLine="708"/>
        <w:jc w:val="both"/>
        <w:rPr>
          <w:rFonts w:asciiTheme="majorHAnsi" w:hAnsiTheme="majorHAnsi" w:cstheme="majorHAnsi"/>
          <w:sz w:val="24"/>
          <w:szCs w:val="24"/>
        </w:rPr>
      </w:pPr>
      <w:r>
        <w:rPr>
          <w:sz w:val="24"/>
          <w:szCs w:val="24"/>
        </w:rPr>
        <w:t xml:space="preserve">Sandra Mišetić,mag.oec.: Na 48. sjednici Upravnog vijeća imali smo izvješće za prva tri mjeseca, sada iznosimo izvješće o pripravnosti od travnja do lipnja 2025. godine. I dalje su u </w:t>
      </w:r>
      <w:r>
        <w:rPr>
          <w:rFonts w:asciiTheme="majorHAnsi" w:hAnsiTheme="majorHAnsi" w:cstheme="majorHAnsi"/>
          <w:sz w:val="24"/>
          <w:szCs w:val="24"/>
        </w:rPr>
        <w:t xml:space="preserve">pripravnosti tri liječnice Službe za epidemiologiju dr. Smolčić, dr. Obran i dr. Bačak Pećina. Tijekom mjeseca travnja u pripravnosti doktorica Bačak je imala jednu aktivnost prijavu ugriza psa te doktorica Obran grupiranje gastroenterokolitisa. U mjesecu svibnju 2025. godine doktorica Bačak je imala prijavu ugriza psa za dijete te doktorica Obran također ugriz psa. U mjesecu lipnju također je doktorica Obran imala ugriz. </w:t>
      </w:r>
    </w:p>
    <w:p w14:paraId="423F9F53">
      <w:pPr>
        <w:ind w:firstLine="708"/>
        <w:jc w:val="both"/>
        <w:rPr>
          <w:rFonts w:asciiTheme="majorHAnsi" w:hAnsiTheme="majorHAnsi" w:cstheme="majorHAnsi"/>
          <w:sz w:val="24"/>
          <w:szCs w:val="24"/>
        </w:rPr>
      </w:pPr>
      <w:r>
        <w:rPr>
          <w:rFonts w:asciiTheme="majorHAnsi" w:hAnsiTheme="majorHAnsi" w:cstheme="majorHAnsi"/>
          <w:sz w:val="24"/>
          <w:szCs w:val="24"/>
        </w:rPr>
        <w:t xml:space="preserve">Upravno vijeće jednoglasno donosi: </w:t>
      </w:r>
    </w:p>
    <w:p w14:paraId="3E428BE8">
      <w:pPr>
        <w:ind w:firstLine="708"/>
        <w:jc w:val="center"/>
        <w:rPr>
          <w:rFonts w:asciiTheme="majorHAnsi" w:hAnsiTheme="majorHAnsi" w:cstheme="majorHAnsi"/>
          <w:sz w:val="24"/>
          <w:szCs w:val="24"/>
        </w:rPr>
      </w:pPr>
      <w:r>
        <w:rPr>
          <w:rFonts w:asciiTheme="majorHAnsi" w:hAnsiTheme="majorHAnsi" w:cstheme="majorHAnsi"/>
          <w:sz w:val="24"/>
          <w:szCs w:val="24"/>
        </w:rPr>
        <w:t>ZAKLJUČAK</w:t>
      </w:r>
    </w:p>
    <w:p w14:paraId="2F72A8AC">
      <w:pPr>
        <w:ind w:firstLine="708"/>
        <w:jc w:val="both"/>
        <w:rPr>
          <w:rFonts w:asciiTheme="majorHAnsi" w:hAnsiTheme="majorHAnsi" w:cstheme="majorHAnsi"/>
          <w:sz w:val="24"/>
          <w:szCs w:val="24"/>
        </w:rPr>
      </w:pPr>
      <w:r>
        <w:rPr>
          <w:rFonts w:asciiTheme="majorHAnsi" w:hAnsiTheme="majorHAnsi" w:cstheme="majorHAnsi"/>
          <w:sz w:val="24"/>
          <w:szCs w:val="24"/>
        </w:rPr>
        <w:t xml:space="preserve">Prihvaća se Izvješće o pripravnosti epidemiologa U Zavodu za javno zdravstvo Bjelovarsko bilogorske županije od travnja do lipnja 2025. godine. </w:t>
      </w:r>
    </w:p>
    <w:p w14:paraId="038CE0B9">
      <w:pPr>
        <w:ind w:firstLine="708"/>
        <w:jc w:val="center"/>
        <w:rPr>
          <w:rFonts w:asciiTheme="majorHAnsi" w:hAnsiTheme="majorHAnsi" w:cstheme="majorHAnsi"/>
          <w:sz w:val="24"/>
          <w:szCs w:val="24"/>
        </w:rPr>
      </w:pPr>
      <w:r>
        <w:rPr>
          <w:rFonts w:asciiTheme="majorHAnsi" w:hAnsiTheme="majorHAnsi" w:cstheme="majorHAnsi"/>
          <w:sz w:val="24"/>
          <w:szCs w:val="24"/>
        </w:rPr>
        <w:t xml:space="preserve">Točka 4. </w:t>
      </w:r>
    </w:p>
    <w:p w14:paraId="217B6E59">
      <w:pPr>
        <w:ind w:firstLine="708"/>
        <w:jc w:val="both"/>
        <w:rPr>
          <w:rFonts w:asciiTheme="majorHAnsi" w:hAnsiTheme="majorHAnsi" w:cstheme="majorHAnsi"/>
          <w:sz w:val="24"/>
          <w:szCs w:val="24"/>
        </w:rPr>
      </w:pPr>
      <w:r>
        <w:rPr>
          <w:rFonts w:asciiTheme="majorHAnsi" w:hAnsiTheme="majorHAnsi" w:cstheme="majorHAnsi"/>
          <w:sz w:val="24"/>
          <w:szCs w:val="24"/>
        </w:rPr>
        <w:t xml:space="preserve">Sandra Mišetić,mag.oec: Poslovanje Zavoda za javno zdravstvo BBŽ za srpanj su prihodi od HZZO 138.403,38 eura, vlastiti prihodi 85.148,62 eura, prihodi od dopunskog osiguranja 15.823,45 eura, prihodi od decentraliziranih sredstava 40.000,00 eura, prihodi od projekta Budi svoj 50.000,00 eura i donacija Županije u iznosu od 110.000,00 eura  što ukupno iznosi 439.375,44 eura. Kod rashoda je slijedeće: rashodi za zaposlene 213.522,57 eura, materijalni rashodi 80.326,82 eura, financijski rashodi 1.373,95 eura, rashodi za nabavu nefinancijske imovine 30.605,26 eura i cjepiva 23.764,54 eura. Rashodi ukupno daju iznos od 349.593,14 eura što donosi rezultat poslovanja višak  od 89.782,30 eura. </w:t>
      </w:r>
    </w:p>
    <w:p w14:paraId="42D257B5">
      <w:pPr>
        <w:ind w:firstLine="708"/>
        <w:jc w:val="both"/>
        <w:rPr>
          <w:rFonts w:asciiTheme="majorHAnsi" w:hAnsiTheme="majorHAnsi" w:cstheme="majorHAnsi"/>
          <w:sz w:val="24"/>
          <w:szCs w:val="24"/>
        </w:rPr>
      </w:pPr>
      <w:r>
        <w:rPr>
          <w:rFonts w:asciiTheme="majorHAnsi" w:hAnsiTheme="majorHAnsi" w:cstheme="majorHAnsi"/>
          <w:sz w:val="24"/>
          <w:szCs w:val="24"/>
        </w:rPr>
        <w:t>Upravno vijeće jednoglasno donosi:</w:t>
      </w:r>
    </w:p>
    <w:p w14:paraId="1852A99F">
      <w:pPr>
        <w:ind w:firstLine="708"/>
        <w:jc w:val="center"/>
        <w:rPr>
          <w:rFonts w:asciiTheme="majorHAnsi" w:hAnsiTheme="majorHAnsi" w:cstheme="majorHAnsi"/>
          <w:sz w:val="24"/>
          <w:szCs w:val="24"/>
        </w:rPr>
      </w:pPr>
      <w:r>
        <w:rPr>
          <w:rFonts w:asciiTheme="majorHAnsi" w:hAnsiTheme="majorHAnsi" w:cstheme="majorHAnsi"/>
          <w:sz w:val="24"/>
          <w:szCs w:val="24"/>
        </w:rPr>
        <w:t>ZAKLJUČAK</w:t>
      </w:r>
    </w:p>
    <w:p w14:paraId="1CE43219">
      <w:pPr>
        <w:ind w:firstLine="708"/>
        <w:jc w:val="both"/>
        <w:rPr>
          <w:rFonts w:asciiTheme="majorHAnsi" w:hAnsiTheme="majorHAnsi" w:cstheme="majorHAnsi"/>
          <w:sz w:val="24"/>
          <w:szCs w:val="24"/>
        </w:rPr>
      </w:pPr>
      <w:r>
        <w:rPr>
          <w:rFonts w:asciiTheme="majorHAnsi" w:hAnsiTheme="majorHAnsi" w:cstheme="majorHAnsi"/>
          <w:sz w:val="24"/>
          <w:szCs w:val="24"/>
        </w:rPr>
        <w:t>Prihvaća se izvješće o poslovanju  Zavoda za javno zdravstvo BBŽ za mjesec srpanj 2025. godine.</w:t>
      </w:r>
    </w:p>
    <w:p w14:paraId="2719ECD8">
      <w:pPr>
        <w:ind w:firstLine="708"/>
        <w:jc w:val="center"/>
        <w:rPr>
          <w:rFonts w:asciiTheme="majorHAnsi" w:hAnsiTheme="majorHAnsi" w:cstheme="majorHAnsi"/>
          <w:sz w:val="24"/>
          <w:szCs w:val="24"/>
        </w:rPr>
      </w:pPr>
      <w:r>
        <w:rPr>
          <w:rFonts w:asciiTheme="majorHAnsi" w:hAnsiTheme="majorHAnsi" w:cstheme="majorHAnsi"/>
          <w:sz w:val="24"/>
          <w:szCs w:val="24"/>
        </w:rPr>
        <w:t xml:space="preserve">Točka 5.  </w:t>
      </w:r>
    </w:p>
    <w:p w14:paraId="1CF5DFD8">
      <w:pPr>
        <w:ind w:firstLine="708"/>
        <w:jc w:val="both"/>
        <w:rPr>
          <w:rFonts w:asciiTheme="majorHAnsi" w:hAnsiTheme="majorHAnsi" w:cstheme="majorHAnsi"/>
          <w:sz w:val="24"/>
          <w:szCs w:val="24"/>
        </w:rPr>
      </w:pPr>
      <w:r>
        <w:rPr>
          <w:rFonts w:asciiTheme="majorHAnsi" w:hAnsiTheme="majorHAnsi" w:cstheme="majorHAnsi"/>
          <w:sz w:val="24"/>
          <w:szCs w:val="24"/>
        </w:rPr>
        <w:t xml:space="preserve">Vedran Trupac,mag.sanit.ing.: Zavod za javno zdravstvo ima Stručnu službu odnosno upravu gdje imamo jedno upražnjeno mjesto radi odlaska kolegice još prošle godine. U službi stvarno ima jako puno posla imali smo nadzor Državne revizije devet mjesece, sada nedavno nadzor Ministarstva financija. U službi se mora brinuti i o naplati potraživanja, uskladama, pripremama svih financijskih dokumenata i izvješća. Na tom radnom mjestu imali smo zaposlenu djelatnicu srednje stručne spreme, ali smo novom sistematizacijom odlučili na to radno mjesto zaposliti visoku stručnu spremu ekonomskog smjera radi pomoći i samoj voditeljici stručne službe te nam je potrebno odobrenje Upravnog vijeća i suglasnost Ministarstva zdravstva. </w:t>
      </w:r>
    </w:p>
    <w:p w14:paraId="34B3EFBC">
      <w:pPr>
        <w:ind w:firstLine="708"/>
        <w:jc w:val="both"/>
        <w:rPr>
          <w:rFonts w:asciiTheme="majorHAnsi" w:hAnsiTheme="majorHAnsi" w:cstheme="majorHAnsi"/>
          <w:sz w:val="24"/>
          <w:szCs w:val="24"/>
        </w:rPr>
      </w:pPr>
      <w:r>
        <w:rPr>
          <w:rFonts w:asciiTheme="majorHAnsi" w:hAnsiTheme="majorHAnsi" w:cstheme="majorHAnsi"/>
          <w:sz w:val="24"/>
          <w:szCs w:val="24"/>
        </w:rPr>
        <w:t xml:space="preserve">Upravno vijeće jednoglasno donosi: </w:t>
      </w:r>
    </w:p>
    <w:p w14:paraId="0379CAFC">
      <w:pPr>
        <w:spacing w:after="0" w:line="240" w:lineRule="auto"/>
        <w:jc w:val="center"/>
        <w:rPr>
          <w:rFonts w:eastAsia="Times New Roman" w:asciiTheme="majorHAnsi" w:hAnsiTheme="majorHAnsi" w:cstheme="majorHAnsi"/>
          <w:b/>
          <w:sz w:val="24"/>
          <w:szCs w:val="24"/>
          <w:lang w:eastAsia="hr-HR"/>
        </w:rPr>
      </w:pPr>
      <w:r>
        <w:rPr>
          <w:rFonts w:eastAsia="Times New Roman" w:asciiTheme="majorHAnsi" w:hAnsiTheme="majorHAnsi" w:cstheme="majorHAnsi"/>
          <w:b/>
          <w:sz w:val="24"/>
          <w:szCs w:val="24"/>
          <w:lang w:eastAsia="hr-HR"/>
        </w:rPr>
        <w:t>ODLUKU</w:t>
      </w:r>
    </w:p>
    <w:p w14:paraId="7441F6BD">
      <w:pPr>
        <w:spacing w:after="0" w:line="240" w:lineRule="auto"/>
        <w:jc w:val="center"/>
        <w:rPr>
          <w:rFonts w:eastAsia="Times New Roman" w:asciiTheme="majorHAnsi" w:hAnsiTheme="majorHAnsi" w:cstheme="majorHAnsi"/>
          <w:b/>
          <w:sz w:val="24"/>
          <w:szCs w:val="24"/>
          <w:lang w:eastAsia="hr-HR"/>
        </w:rPr>
      </w:pPr>
      <w:r>
        <w:rPr>
          <w:rFonts w:eastAsia="Times New Roman" w:asciiTheme="majorHAnsi" w:hAnsiTheme="majorHAnsi" w:cstheme="majorHAnsi"/>
          <w:b/>
          <w:sz w:val="24"/>
          <w:szCs w:val="24"/>
          <w:lang w:eastAsia="hr-HR"/>
        </w:rPr>
        <w:t xml:space="preserve">o potrebi zasnivanja radnog odnosa  </w:t>
      </w:r>
    </w:p>
    <w:p w14:paraId="505DE28C">
      <w:pPr>
        <w:spacing w:after="0" w:line="240" w:lineRule="auto"/>
        <w:jc w:val="center"/>
        <w:rPr>
          <w:rFonts w:eastAsia="Times New Roman" w:asciiTheme="majorHAnsi" w:hAnsiTheme="majorHAnsi" w:cstheme="majorHAnsi"/>
          <w:sz w:val="24"/>
          <w:szCs w:val="24"/>
          <w:lang w:eastAsia="hr-HR"/>
        </w:rPr>
      </w:pPr>
      <w:r>
        <w:rPr>
          <w:rFonts w:eastAsia="Times New Roman" w:asciiTheme="majorHAnsi" w:hAnsiTheme="majorHAnsi" w:cstheme="majorHAnsi"/>
          <w:sz w:val="24"/>
          <w:szCs w:val="24"/>
          <w:lang w:eastAsia="hr-HR"/>
        </w:rPr>
        <w:t xml:space="preserve"> </w:t>
      </w:r>
    </w:p>
    <w:p w14:paraId="58AC1B6B">
      <w:pPr>
        <w:spacing w:after="0" w:line="240" w:lineRule="auto"/>
        <w:jc w:val="center"/>
        <w:rPr>
          <w:rFonts w:eastAsia="Times New Roman" w:asciiTheme="majorHAnsi" w:hAnsiTheme="majorHAnsi" w:cstheme="majorHAnsi"/>
          <w:sz w:val="24"/>
          <w:szCs w:val="24"/>
          <w:lang w:eastAsia="hr-HR"/>
        </w:rPr>
      </w:pPr>
      <w:r>
        <w:rPr>
          <w:rFonts w:eastAsia="Times New Roman" w:asciiTheme="majorHAnsi" w:hAnsiTheme="majorHAnsi" w:cstheme="majorHAnsi"/>
          <w:sz w:val="24"/>
          <w:szCs w:val="24"/>
          <w:lang w:eastAsia="hr-HR"/>
        </w:rPr>
        <w:t xml:space="preserve">I </w:t>
      </w:r>
    </w:p>
    <w:p w14:paraId="40483508">
      <w:pPr>
        <w:spacing w:after="0" w:line="240" w:lineRule="auto"/>
        <w:jc w:val="center"/>
        <w:rPr>
          <w:rFonts w:eastAsia="Times New Roman" w:asciiTheme="majorHAnsi" w:hAnsiTheme="majorHAnsi" w:cstheme="majorHAnsi"/>
          <w:sz w:val="24"/>
          <w:szCs w:val="24"/>
          <w:lang w:eastAsia="hr-HR"/>
        </w:rPr>
      </w:pPr>
      <w:r>
        <w:rPr>
          <w:rFonts w:eastAsia="Times New Roman" w:asciiTheme="majorHAnsi" w:hAnsiTheme="majorHAnsi" w:cstheme="majorHAnsi"/>
          <w:sz w:val="24"/>
          <w:szCs w:val="24"/>
          <w:lang w:eastAsia="hr-HR"/>
        </w:rPr>
        <w:t xml:space="preserve"> </w:t>
      </w:r>
    </w:p>
    <w:p w14:paraId="1484BCA2">
      <w:pPr>
        <w:spacing w:after="0" w:line="240" w:lineRule="auto"/>
        <w:jc w:val="both"/>
        <w:rPr>
          <w:rFonts w:eastAsia="Times New Roman" w:asciiTheme="majorHAnsi" w:hAnsiTheme="majorHAnsi" w:cstheme="majorHAnsi"/>
          <w:sz w:val="24"/>
          <w:szCs w:val="24"/>
          <w:lang w:eastAsia="hr-HR"/>
        </w:rPr>
      </w:pPr>
      <w:r>
        <w:rPr>
          <w:rFonts w:eastAsia="Times New Roman" w:asciiTheme="majorHAnsi" w:hAnsiTheme="majorHAnsi" w:cstheme="majorHAnsi"/>
          <w:sz w:val="24"/>
          <w:szCs w:val="24"/>
          <w:lang w:eastAsia="hr-HR"/>
        </w:rPr>
        <w:t xml:space="preserve">        </w:t>
      </w:r>
      <w:r>
        <w:rPr>
          <w:rFonts w:eastAsia="Times New Roman" w:asciiTheme="majorHAnsi" w:hAnsiTheme="majorHAnsi" w:cstheme="majorHAnsi"/>
          <w:sz w:val="24"/>
          <w:szCs w:val="24"/>
          <w:lang w:eastAsia="hr-HR"/>
        </w:rPr>
        <w:tab/>
      </w:r>
      <w:r>
        <w:rPr>
          <w:rFonts w:eastAsia="Times New Roman" w:asciiTheme="majorHAnsi" w:hAnsiTheme="majorHAnsi" w:cstheme="majorHAnsi"/>
          <w:sz w:val="24"/>
          <w:szCs w:val="24"/>
          <w:lang w:eastAsia="hr-HR"/>
        </w:rPr>
        <w:t xml:space="preserve">Za potrebe Stručne službe Zavoda za javno zdravstvo Bjelovarsko – bilogorske županije utvrđuje se potreba zasnivanja radnog odnosa na neodređeno vrijeme za:  </w:t>
      </w:r>
    </w:p>
    <w:p w14:paraId="20B8261A">
      <w:pPr>
        <w:spacing w:after="0" w:line="240" w:lineRule="auto"/>
        <w:jc w:val="both"/>
        <w:rPr>
          <w:rFonts w:eastAsia="Times New Roman" w:asciiTheme="majorHAnsi" w:hAnsiTheme="majorHAnsi" w:cstheme="majorHAnsi"/>
          <w:sz w:val="24"/>
          <w:szCs w:val="24"/>
          <w:lang w:eastAsia="hr-HR"/>
        </w:rPr>
      </w:pPr>
      <w:r>
        <w:rPr>
          <w:rFonts w:eastAsia="Times New Roman" w:asciiTheme="majorHAnsi" w:hAnsiTheme="majorHAnsi" w:cstheme="majorHAnsi"/>
          <w:sz w:val="24"/>
          <w:szCs w:val="24"/>
          <w:lang w:eastAsia="hr-HR"/>
        </w:rPr>
        <w:t xml:space="preserve">       </w:t>
      </w:r>
    </w:p>
    <w:p w14:paraId="72651980">
      <w:pPr>
        <w:numPr>
          <w:ilvl w:val="0"/>
          <w:numId w:val="2"/>
        </w:numPr>
        <w:spacing w:after="0" w:line="240" w:lineRule="auto"/>
        <w:ind w:left="0"/>
        <w:jc w:val="both"/>
        <w:rPr>
          <w:rFonts w:eastAsia="Times New Roman" w:asciiTheme="majorHAnsi" w:hAnsiTheme="majorHAnsi" w:cstheme="majorHAnsi"/>
          <w:b/>
          <w:sz w:val="24"/>
          <w:szCs w:val="24"/>
          <w:lang w:eastAsia="hr-HR"/>
        </w:rPr>
      </w:pPr>
      <w:r>
        <w:rPr>
          <w:rFonts w:eastAsia="Times New Roman" w:asciiTheme="majorHAnsi" w:hAnsiTheme="majorHAnsi" w:cstheme="majorHAnsi"/>
          <w:b/>
          <w:sz w:val="24"/>
          <w:szCs w:val="24"/>
          <w:lang w:eastAsia="hr-HR"/>
        </w:rPr>
        <w:t>Jedan referent za ekonomske poslove  – VSS Ekonomski fakultet</w:t>
      </w:r>
    </w:p>
    <w:p w14:paraId="0D8D1850">
      <w:pPr>
        <w:spacing w:after="0" w:line="240" w:lineRule="auto"/>
        <w:jc w:val="both"/>
        <w:rPr>
          <w:rFonts w:eastAsia="Times New Roman" w:asciiTheme="majorHAnsi" w:hAnsiTheme="majorHAnsi" w:cstheme="majorHAnsi"/>
          <w:sz w:val="24"/>
          <w:szCs w:val="24"/>
          <w:lang w:eastAsia="hr-HR"/>
        </w:rPr>
      </w:pPr>
      <w:r>
        <w:rPr>
          <w:rFonts w:eastAsia="Times New Roman" w:asciiTheme="majorHAnsi" w:hAnsiTheme="majorHAnsi" w:cstheme="majorHAnsi"/>
          <w:sz w:val="24"/>
          <w:szCs w:val="24"/>
          <w:lang w:eastAsia="hr-HR"/>
        </w:rPr>
        <w:t xml:space="preserve"> </w:t>
      </w:r>
    </w:p>
    <w:p w14:paraId="1B7E9702">
      <w:pPr>
        <w:spacing w:after="0" w:line="240" w:lineRule="auto"/>
        <w:jc w:val="both"/>
        <w:rPr>
          <w:rFonts w:eastAsia="Times New Roman" w:asciiTheme="majorHAnsi" w:hAnsiTheme="majorHAnsi" w:cstheme="majorHAnsi"/>
          <w:sz w:val="24"/>
          <w:szCs w:val="24"/>
          <w:lang w:eastAsia="hr-HR"/>
        </w:rPr>
      </w:pPr>
      <w:r>
        <w:rPr>
          <w:rFonts w:eastAsia="Times New Roman" w:asciiTheme="majorHAnsi" w:hAnsiTheme="majorHAnsi" w:cstheme="majorHAnsi"/>
          <w:sz w:val="24"/>
          <w:szCs w:val="24"/>
          <w:lang w:eastAsia="hr-HR"/>
        </w:rPr>
        <w:t xml:space="preserve">       </w:t>
      </w:r>
      <w:r>
        <w:rPr>
          <w:rFonts w:eastAsia="Times New Roman" w:asciiTheme="majorHAnsi" w:hAnsiTheme="majorHAnsi" w:cstheme="majorHAnsi"/>
          <w:sz w:val="24"/>
          <w:szCs w:val="24"/>
          <w:lang w:eastAsia="hr-HR"/>
        </w:rPr>
        <w:tab/>
      </w:r>
      <w:r>
        <w:rPr>
          <w:rFonts w:eastAsia="Times New Roman" w:asciiTheme="majorHAnsi" w:hAnsiTheme="majorHAnsi" w:cstheme="majorHAnsi"/>
          <w:sz w:val="24"/>
          <w:szCs w:val="24"/>
          <w:lang w:eastAsia="hr-HR"/>
        </w:rPr>
        <w:t xml:space="preserve">Zadužuje se Stručna služba Zavoda za javno zdravstvo Bjelovarsko – bilogorske županije da ovu Odluku Upravnog vijeća dostavi Ministarstvu zdravstva Republike Hrvatske radi izdavanja suglasnosti od strane ministra zdravstva.                                                                                            </w:t>
      </w:r>
    </w:p>
    <w:p w14:paraId="30A48C28">
      <w:pPr>
        <w:spacing w:after="0" w:line="240" w:lineRule="auto"/>
        <w:jc w:val="both"/>
        <w:rPr>
          <w:rFonts w:eastAsia="Times New Roman" w:asciiTheme="majorHAnsi" w:hAnsiTheme="majorHAnsi" w:cstheme="majorHAnsi"/>
          <w:sz w:val="24"/>
          <w:szCs w:val="24"/>
          <w:lang w:eastAsia="hr-HR"/>
        </w:rPr>
      </w:pPr>
      <w:r>
        <w:rPr>
          <w:rFonts w:eastAsia="Times New Roman" w:asciiTheme="majorHAnsi" w:hAnsiTheme="majorHAnsi" w:cstheme="majorHAnsi"/>
          <w:sz w:val="24"/>
          <w:szCs w:val="24"/>
          <w:lang w:eastAsia="hr-HR"/>
        </w:rPr>
        <w:t xml:space="preserve"> </w:t>
      </w:r>
    </w:p>
    <w:p w14:paraId="4D977122">
      <w:pPr>
        <w:jc w:val="center"/>
        <w:rPr>
          <w:rFonts w:asciiTheme="majorHAnsi" w:hAnsiTheme="majorHAnsi" w:cstheme="majorHAnsi"/>
          <w:sz w:val="24"/>
          <w:szCs w:val="24"/>
        </w:rPr>
      </w:pPr>
      <w:r>
        <w:rPr>
          <w:rFonts w:asciiTheme="majorHAnsi" w:hAnsiTheme="majorHAnsi" w:cstheme="majorHAnsi"/>
          <w:sz w:val="24"/>
          <w:szCs w:val="24"/>
        </w:rPr>
        <w:t xml:space="preserve">              Točka 6.</w:t>
      </w:r>
    </w:p>
    <w:p w14:paraId="65469988">
      <w:pPr>
        <w:pStyle w:val="17"/>
        <w:ind w:firstLine="708"/>
        <w:jc w:val="both"/>
        <w:rPr>
          <w:rFonts w:asciiTheme="majorHAnsi" w:hAnsiTheme="majorHAnsi" w:cstheme="majorHAnsi"/>
        </w:rPr>
      </w:pPr>
      <w:r>
        <w:rPr>
          <w:rFonts w:asciiTheme="majorHAnsi" w:hAnsiTheme="majorHAnsi" w:cstheme="majorHAnsi"/>
        </w:rPr>
        <w:t>Vedran Trupac,mag.sanit.ing.:</w:t>
      </w:r>
      <w:r>
        <w:rPr>
          <w:rFonts w:asciiTheme="majorHAnsi" w:hAnsiTheme="majorHAnsi" w:cstheme="majorHAnsi"/>
          <w:b/>
        </w:rPr>
        <w:t xml:space="preserve"> </w:t>
      </w:r>
      <w:r>
        <w:rPr>
          <w:rFonts w:asciiTheme="majorHAnsi" w:hAnsiTheme="majorHAnsi" w:cstheme="majorHAnsi"/>
        </w:rPr>
        <w:t>Izvještaj Ravnatelja o poslovanju u prethodnom razdoblju:</w:t>
      </w:r>
    </w:p>
    <w:p w14:paraId="55E8E6A7">
      <w:pPr>
        <w:spacing w:before="100" w:beforeAutospacing="1" w:after="100" w:afterAutospacing="1" w:line="240" w:lineRule="auto"/>
        <w:jc w:val="both"/>
        <w:rPr>
          <w:rFonts w:eastAsia="Times New Roman" w:asciiTheme="majorHAnsi" w:hAnsiTheme="majorHAnsi" w:cstheme="majorHAnsi"/>
          <w:color w:val="000000"/>
          <w:sz w:val="24"/>
          <w:szCs w:val="24"/>
          <w:lang w:eastAsia="hr-HR"/>
        </w:rPr>
      </w:pPr>
      <w:r>
        <w:rPr>
          <w:rFonts w:eastAsia="Times New Roman" w:asciiTheme="majorHAnsi" w:hAnsiTheme="majorHAnsi" w:cstheme="majorHAnsi"/>
          <w:color w:val="000000"/>
          <w:sz w:val="24"/>
          <w:szCs w:val="24"/>
          <w:lang w:eastAsia="hr-HR"/>
        </w:rPr>
        <w:t>- raspisali smo drugi put natječaj za Energetsku obnovu zgrada javnog sektora u sedmom mjesecu i sve smo proveli, ali smo kod provjere uvidjeli da  nije ispoštovao svoju ponudu te nisu stavili stručnjaka strojarstva odnosno jesu ali taj nije imao adekvatno rješenje pa smo morali poništiti natječaj a, druga ponuda je bila previsoka cijena od procijenjene vrijednosti. Sad ćemo raspisati treći put početkom rujna jer sad traje žalbeni rok na odluku o poništenju</w:t>
      </w:r>
    </w:p>
    <w:p w14:paraId="6B4A0951">
      <w:pPr>
        <w:spacing w:before="100" w:beforeAutospacing="1" w:after="100" w:afterAutospacing="1" w:line="240" w:lineRule="auto"/>
        <w:jc w:val="both"/>
        <w:rPr>
          <w:rFonts w:eastAsia="Times New Roman" w:asciiTheme="majorHAnsi" w:hAnsiTheme="majorHAnsi" w:cstheme="majorHAnsi"/>
          <w:color w:val="000000"/>
          <w:sz w:val="24"/>
          <w:szCs w:val="24"/>
          <w:lang w:eastAsia="hr-HR"/>
        </w:rPr>
      </w:pPr>
      <w:r>
        <w:rPr>
          <w:rFonts w:eastAsia="Times New Roman" w:asciiTheme="majorHAnsi" w:hAnsiTheme="majorHAnsi" w:cstheme="majorHAnsi"/>
          <w:color w:val="000000"/>
          <w:sz w:val="24"/>
          <w:szCs w:val="24"/>
          <w:lang w:eastAsia="hr-HR"/>
        </w:rPr>
        <w:t>- dobili smo Zapisnik o proračunskom nadzoru ministarstva financija za 2024. godinu gdje nema nikakvih prekršaja</w:t>
      </w:r>
    </w:p>
    <w:p w14:paraId="00B1BA6D">
      <w:pPr>
        <w:spacing w:before="100" w:beforeAutospacing="1" w:after="100" w:afterAutospacing="1" w:line="240" w:lineRule="auto"/>
        <w:jc w:val="both"/>
        <w:rPr>
          <w:rFonts w:eastAsia="Times New Roman" w:asciiTheme="majorHAnsi" w:hAnsiTheme="majorHAnsi" w:cstheme="majorHAnsi"/>
          <w:color w:val="000000"/>
          <w:sz w:val="24"/>
          <w:szCs w:val="24"/>
          <w:lang w:eastAsia="hr-HR"/>
        </w:rPr>
      </w:pPr>
      <w:r>
        <w:rPr>
          <w:rFonts w:eastAsia="Times New Roman" w:asciiTheme="majorHAnsi" w:hAnsiTheme="majorHAnsi" w:cstheme="majorHAnsi"/>
          <w:color w:val="000000"/>
          <w:sz w:val="24"/>
          <w:szCs w:val="24"/>
          <w:lang w:eastAsia="hr-HR"/>
        </w:rPr>
        <w:t>- podrumske prostorije su nam gotove imamo još nešto malo za napraviti</w:t>
      </w:r>
    </w:p>
    <w:p w14:paraId="732FC2B9">
      <w:pPr>
        <w:spacing w:before="100" w:beforeAutospacing="1" w:after="100" w:afterAutospacing="1" w:line="240" w:lineRule="auto"/>
        <w:jc w:val="both"/>
        <w:rPr>
          <w:rFonts w:eastAsia="Times New Roman" w:asciiTheme="majorHAnsi" w:hAnsiTheme="majorHAnsi" w:cstheme="majorHAnsi"/>
          <w:color w:val="000000"/>
          <w:sz w:val="24"/>
          <w:szCs w:val="24"/>
          <w:lang w:eastAsia="hr-HR"/>
        </w:rPr>
      </w:pPr>
      <w:r>
        <w:rPr>
          <w:rFonts w:eastAsia="Times New Roman" w:asciiTheme="majorHAnsi" w:hAnsiTheme="majorHAnsi" w:cstheme="majorHAnsi"/>
          <w:color w:val="000000"/>
          <w:sz w:val="24"/>
          <w:szCs w:val="24"/>
          <w:lang w:eastAsia="hr-HR"/>
        </w:rPr>
        <w:t>- snimali reportažu za RTL u vezi suzbijanja stršljena</w:t>
      </w:r>
    </w:p>
    <w:p w14:paraId="3CBC6B55">
      <w:pPr>
        <w:spacing w:before="100" w:beforeAutospacing="1" w:after="100" w:afterAutospacing="1" w:line="240" w:lineRule="auto"/>
        <w:jc w:val="both"/>
        <w:rPr>
          <w:rFonts w:eastAsia="Times New Roman" w:asciiTheme="majorHAnsi" w:hAnsiTheme="majorHAnsi" w:cstheme="majorHAnsi"/>
          <w:color w:val="000000"/>
          <w:sz w:val="24"/>
          <w:szCs w:val="24"/>
          <w:lang w:eastAsia="hr-HR"/>
        </w:rPr>
      </w:pPr>
      <w:r>
        <w:rPr>
          <w:rFonts w:eastAsia="Times New Roman" w:asciiTheme="majorHAnsi" w:hAnsiTheme="majorHAnsi" w:cstheme="majorHAnsi"/>
          <w:color w:val="000000"/>
          <w:sz w:val="24"/>
          <w:szCs w:val="24"/>
          <w:lang w:eastAsia="hr-HR"/>
        </w:rPr>
        <w:t>- imali sastanak sa službom ekologije u vezi poslova jer bas nije funkcionirao rad službe te  smo odradili jedan zajednički sastanak</w:t>
      </w:r>
    </w:p>
    <w:p w14:paraId="0139A775">
      <w:pPr>
        <w:spacing w:before="100" w:beforeAutospacing="1" w:after="100" w:afterAutospacing="1" w:line="240" w:lineRule="auto"/>
        <w:jc w:val="both"/>
        <w:rPr>
          <w:rFonts w:eastAsia="Times New Roman" w:asciiTheme="majorHAnsi" w:hAnsiTheme="majorHAnsi" w:cstheme="majorHAnsi"/>
          <w:color w:val="000000"/>
          <w:sz w:val="24"/>
          <w:szCs w:val="24"/>
          <w:lang w:eastAsia="hr-HR"/>
        </w:rPr>
      </w:pPr>
      <w:r>
        <w:rPr>
          <w:rFonts w:eastAsia="Times New Roman" w:asciiTheme="majorHAnsi" w:hAnsiTheme="majorHAnsi" w:cstheme="majorHAnsi"/>
          <w:color w:val="000000"/>
          <w:sz w:val="24"/>
          <w:szCs w:val="24"/>
          <w:lang w:eastAsia="hr-HR"/>
        </w:rPr>
        <w:t>- pripremamo dokumentaciju za tehnički pregled molekularnog laboratorija koji još nismo napravili</w:t>
      </w:r>
    </w:p>
    <w:p w14:paraId="0BCF993A">
      <w:pPr>
        <w:spacing w:before="100" w:beforeAutospacing="1" w:after="100" w:afterAutospacing="1" w:line="240" w:lineRule="auto"/>
        <w:jc w:val="both"/>
        <w:rPr>
          <w:rFonts w:eastAsia="Times New Roman" w:asciiTheme="majorHAnsi" w:hAnsiTheme="majorHAnsi" w:cstheme="majorHAnsi"/>
          <w:color w:val="000000"/>
          <w:sz w:val="24"/>
          <w:szCs w:val="24"/>
          <w:lang w:eastAsia="hr-HR"/>
        </w:rPr>
      </w:pPr>
      <w:r>
        <w:rPr>
          <w:rFonts w:eastAsia="Times New Roman" w:asciiTheme="majorHAnsi" w:hAnsiTheme="majorHAnsi" w:cstheme="majorHAnsi"/>
          <w:color w:val="000000"/>
          <w:sz w:val="24"/>
          <w:szCs w:val="24"/>
          <w:lang w:eastAsia="hr-HR"/>
        </w:rPr>
        <w:t>- u školskoj medici fali sestra koja je na dugotrajnom bolovanju a počinje školska godina i trebam naći zamjenu koju sam našao pa ću je uzeti na 60 dana za sad pa ćemo vidjeti dalje</w:t>
      </w:r>
    </w:p>
    <w:p w14:paraId="5F31F98D">
      <w:pPr>
        <w:spacing w:before="100" w:beforeAutospacing="1" w:after="100" w:afterAutospacing="1" w:line="240" w:lineRule="auto"/>
        <w:jc w:val="both"/>
        <w:rPr>
          <w:rFonts w:eastAsia="Times New Roman" w:asciiTheme="majorHAnsi" w:hAnsiTheme="majorHAnsi" w:cstheme="majorHAnsi"/>
          <w:color w:val="000000"/>
          <w:sz w:val="24"/>
          <w:szCs w:val="24"/>
          <w:lang w:eastAsia="hr-HR"/>
        </w:rPr>
      </w:pPr>
      <w:r>
        <w:rPr>
          <w:rFonts w:eastAsia="Times New Roman" w:asciiTheme="majorHAnsi" w:hAnsiTheme="majorHAnsi" w:cstheme="majorHAnsi"/>
          <w:color w:val="000000"/>
          <w:sz w:val="24"/>
          <w:szCs w:val="24"/>
          <w:lang w:eastAsia="hr-HR"/>
        </w:rPr>
        <w:t>- imali smo dosta upita u vezi komaraca i snimanja emisija jer je 20.8 bio Svijesti dan komaraca</w:t>
      </w:r>
    </w:p>
    <w:p w14:paraId="2612FD1B">
      <w:pPr>
        <w:pStyle w:val="17"/>
        <w:ind w:firstLine="708"/>
        <w:jc w:val="both"/>
        <w:rPr>
          <w:rFonts w:asciiTheme="majorHAnsi" w:hAnsiTheme="majorHAnsi" w:cstheme="majorHAnsi"/>
        </w:rPr>
      </w:pPr>
      <w:r>
        <w:rPr>
          <w:rFonts w:asciiTheme="majorHAnsi" w:hAnsiTheme="majorHAnsi" w:cstheme="majorHAnsi"/>
        </w:rPr>
        <w:t>Upravno vijeće jednoglasno donosi:</w:t>
      </w:r>
    </w:p>
    <w:p w14:paraId="2575B080">
      <w:pPr>
        <w:pStyle w:val="17"/>
        <w:jc w:val="center"/>
        <w:rPr>
          <w:rFonts w:asciiTheme="majorHAnsi" w:hAnsiTheme="majorHAnsi" w:cstheme="majorHAnsi"/>
        </w:rPr>
      </w:pPr>
      <w:r>
        <w:rPr>
          <w:rFonts w:asciiTheme="majorHAnsi" w:hAnsiTheme="majorHAnsi" w:cstheme="majorHAnsi"/>
        </w:rPr>
        <w:t>ZAKLJUČAK</w:t>
      </w:r>
    </w:p>
    <w:p w14:paraId="51D19D34">
      <w:pPr>
        <w:ind w:firstLine="567"/>
        <w:rPr>
          <w:rFonts w:asciiTheme="majorHAnsi" w:hAnsiTheme="majorHAnsi" w:cstheme="majorHAnsi"/>
          <w:sz w:val="24"/>
          <w:szCs w:val="24"/>
        </w:rPr>
      </w:pPr>
      <w:r>
        <w:rPr>
          <w:rFonts w:asciiTheme="majorHAnsi" w:hAnsiTheme="majorHAnsi" w:cstheme="majorHAnsi"/>
          <w:sz w:val="24"/>
          <w:szCs w:val="24"/>
        </w:rPr>
        <w:t>Prihvaća se izvještaj Ravnatelja o poslovanju Zavoda za javno zdravstvo Bjelovarsko-bilogorske županije  u prethodnom razdoblju.</w:t>
      </w:r>
    </w:p>
    <w:p w14:paraId="6F5A0642">
      <w:pPr>
        <w:ind w:firstLine="567"/>
        <w:jc w:val="center"/>
        <w:rPr>
          <w:rFonts w:asciiTheme="majorHAnsi" w:hAnsiTheme="majorHAnsi" w:cstheme="majorHAnsi"/>
          <w:sz w:val="24"/>
          <w:szCs w:val="24"/>
        </w:rPr>
      </w:pPr>
      <w:r>
        <w:rPr>
          <w:rFonts w:asciiTheme="majorHAnsi" w:hAnsiTheme="majorHAnsi" w:cstheme="majorHAnsi"/>
          <w:sz w:val="24"/>
          <w:szCs w:val="24"/>
        </w:rPr>
        <w:t xml:space="preserve">Točka 7. </w:t>
      </w:r>
    </w:p>
    <w:p w14:paraId="3724B7CD">
      <w:pPr>
        <w:pStyle w:val="17"/>
        <w:ind w:firstLine="708"/>
        <w:jc w:val="both"/>
        <w:rPr>
          <w:rFonts w:asciiTheme="majorHAnsi" w:hAnsiTheme="majorHAnsi" w:cstheme="majorHAnsi"/>
        </w:rPr>
      </w:pPr>
      <w:r>
        <w:rPr>
          <w:rFonts w:asciiTheme="majorHAnsi" w:hAnsiTheme="majorHAnsi" w:cstheme="majorHAnsi"/>
        </w:rPr>
        <w:t>Vedran Trupac,mag.sanit.ing.: Plan rada u idućem razdoblju:</w:t>
      </w:r>
    </w:p>
    <w:p w14:paraId="2B8DE23D">
      <w:pPr>
        <w:spacing w:before="100" w:beforeAutospacing="1" w:after="100" w:afterAutospacing="1" w:line="240" w:lineRule="auto"/>
        <w:jc w:val="both"/>
        <w:rPr>
          <w:rFonts w:eastAsia="Times New Roman" w:asciiTheme="majorHAnsi" w:hAnsiTheme="majorHAnsi" w:cstheme="majorHAnsi"/>
          <w:color w:val="000000"/>
          <w:sz w:val="24"/>
          <w:szCs w:val="24"/>
          <w:lang w:eastAsia="hr-HR"/>
        </w:rPr>
      </w:pPr>
      <w:r>
        <w:rPr>
          <w:rFonts w:eastAsia="Times New Roman" w:asciiTheme="majorHAnsi" w:hAnsiTheme="majorHAnsi" w:cstheme="majorHAnsi"/>
          <w:color w:val="000000"/>
          <w:sz w:val="24"/>
          <w:szCs w:val="24"/>
          <w:lang w:eastAsia="hr-HR"/>
        </w:rPr>
        <w:t>-  početi s energetskom obnovom zavoda nakon sto prođe treći put natječaj ja se nadam da sad        bude sve u redu jer rok izvođenje radova smo morali smanjiti na 6 mjeseci</w:t>
      </w:r>
    </w:p>
    <w:p w14:paraId="7C75133C">
      <w:pPr>
        <w:spacing w:before="100" w:beforeAutospacing="1" w:after="100" w:afterAutospacing="1" w:line="240" w:lineRule="auto"/>
        <w:jc w:val="both"/>
        <w:rPr>
          <w:rFonts w:eastAsia="Times New Roman" w:asciiTheme="majorHAnsi" w:hAnsiTheme="majorHAnsi" w:cstheme="majorHAnsi"/>
          <w:color w:val="000000"/>
          <w:sz w:val="24"/>
          <w:szCs w:val="24"/>
          <w:lang w:eastAsia="hr-HR"/>
        </w:rPr>
      </w:pPr>
      <w:r>
        <w:rPr>
          <w:rFonts w:eastAsia="Times New Roman" w:asciiTheme="majorHAnsi" w:hAnsiTheme="majorHAnsi" w:cstheme="majorHAnsi"/>
          <w:color w:val="000000"/>
          <w:sz w:val="24"/>
          <w:szCs w:val="24"/>
          <w:lang w:eastAsia="hr-HR"/>
        </w:rPr>
        <w:t>-  planiramo farbati crte na parkiralištu u Zavodu čekamo ponudu</w:t>
      </w:r>
    </w:p>
    <w:p w14:paraId="089DB4F9">
      <w:pPr>
        <w:spacing w:before="100" w:beforeAutospacing="1" w:after="100" w:afterAutospacing="1" w:line="240" w:lineRule="auto"/>
        <w:jc w:val="both"/>
        <w:rPr>
          <w:rFonts w:eastAsia="Times New Roman" w:asciiTheme="majorHAnsi" w:hAnsiTheme="majorHAnsi" w:cstheme="majorHAnsi"/>
          <w:color w:val="000000"/>
          <w:sz w:val="24"/>
          <w:szCs w:val="24"/>
          <w:lang w:eastAsia="hr-HR"/>
        </w:rPr>
      </w:pPr>
      <w:r>
        <w:rPr>
          <w:rFonts w:eastAsia="Times New Roman" w:asciiTheme="majorHAnsi" w:hAnsiTheme="majorHAnsi" w:cstheme="majorHAnsi"/>
          <w:color w:val="000000"/>
          <w:sz w:val="24"/>
          <w:szCs w:val="24"/>
          <w:lang w:eastAsia="hr-HR"/>
        </w:rPr>
        <w:t>-  započinjemo sa izradom ljetopisa za 2024. godinu</w:t>
      </w:r>
    </w:p>
    <w:p w14:paraId="5DB0DD75">
      <w:pPr>
        <w:spacing w:before="100" w:beforeAutospacing="1" w:after="100" w:afterAutospacing="1" w:line="240" w:lineRule="auto"/>
        <w:jc w:val="both"/>
        <w:rPr>
          <w:rFonts w:eastAsia="Times New Roman" w:asciiTheme="majorHAnsi" w:hAnsiTheme="majorHAnsi" w:cstheme="majorHAnsi"/>
          <w:color w:val="000000"/>
          <w:sz w:val="24"/>
          <w:szCs w:val="24"/>
          <w:lang w:eastAsia="hr-HR"/>
        </w:rPr>
      </w:pPr>
      <w:r>
        <w:rPr>
          <w:rFonts w:eastAsia="Times New Roman" w:asciiTheme="majorHAnsi" w:hAnsiTheme="majorHAnsi" w:cstheme="majorHAnsi"/>
          <w:color w:val="000000"/>
          <w:sz w:val="24"/>
          <w:szCs w:val="24"/>
          <w:lang w:eastAsia="hr-HR"/>
        </w:rPr>
        <w:t>-  skupljamo dokumentaciju za ispunjavanje normativa i standarda u pogledu opreme, prostora, radnika i medicinske opreme to je obavezan podnijeti osnivač Ministarstvu zdravstva</w:t>
      </w:r>
    </w:p>
    <w:p w14:paraId="29487D9F">
      <w:pPr>
        <w:spacing w:before="100" w:beforeAutospacing="1" w:after="100" w:afterAutospacing="1" w:line="240" w:lineRule="auto"/>
        <w:jc w:val="both"/>
        <w:rPr>
          <w:rFonts w:eastAsia="Times New Roman" w:asciiTheme="majorHAnsi" w:hAnsiTheme="majorHAnsi" w:cstheme="majorHAnsi"/>
          <w:color w:val="000000"/>
          <w:sz w:val="24"/>
          <w:szCs w:val="24"/>
          <w:lang w:eastAsia="hr-HR"/>
        </w:rPr>
      </w:pPr>
      <w:r>
        <w:rPr>
          <w:rFonts w:eastAsia="Times New Roman" w:asciiTheme="majorHAnsi" w:hAnsiTheme="majorHAnsi" w:cstheme="majorHAnsi"/>
          <w:color w:val="000000"/>
          <w:sz w:val="24"/>
          <w:szCs w:val="24"/>
          <w:lang w:eastAsia="hr-HR"/>
        </w:rPr>
        <w:t>- napravili smo novu proceduru obračuna i naplate potraživanja koju sad uvodimo odnosno počeli smo je promjenjivati</w:t>
      </w:r>
    </w:p>
    <w:p w14:paraId="43211F62">
      <w:pPr>
        <w:spacing w:before="100" w:beforeAutospacing="1" w:after="100" w:afterAutospacing="1" w:line="240" w:lineRule="auto"/>
        <w:jc w:val="both"/>
        <w:rPr>
          <w:rFonts w:eastAsia="Times New Roman" w:asciiTheme="majorHAnsi" w:hAnsiTheme="majorHAnsi" w:cstheme="majorHAnsi"/>
          <w:color w:val="000000"/>
          <w:sz w:val="24"/>
          <w:szCs w:val="24"/>
          <w:lang w:eastAsia="hr-HR"/>
        </w:rPr>
      </w:pPr>
      <w:r>
        <w:rPr>
          <w:rFonts w:eastAsia="Times New Roman" w:asciiTheme="majorHAnsi" w:hAnsiTheme="majorHAnsi" w:cstheme="majorHAnsi"/>
          <w:color w:val="000000"/>
          <w:sz w:val="24"/>
          <w:szCs w:val="24"/>
          <w:lang w:eastAsia="hr-HR"/>
        </w:rPr>
        <w:t xml:space="preserve">- radimo na poboljšanju naplate potraživanja složili smo tablice za praćenje </w:t>
      </w:r>
    </w:p>
    <w:p w14:paraId="63044D95">
      <w:pPr>
        <w:spacing w:before="100" w:beforeAutospacing="1" w:after="100" w:afterAutospacing="1" w:line="240" w:lineRule="auto"/>
        <w:jc w:val="both"/>
        <w:rPr>
          <w:rFonts w:eastAsia="Times New Roman" w:asciiTheme="majorHAnsi" w:hAnsiTheme="majorHAnsi" w:cstheme="majorHAnsi"/>
          <w:color w:val="000000"/>
          <w:sz w:val="24"/>
          <w:szCs w:val="24"/>
          <w:lang w:eastAsia="hr-HR"/>
        </w:rPr>
      </w:pPr>
      <w:r>
        <w:rPr>
          <w:rFonts w:eastAsia="Times New Roman" w:asciiTheme="majorHAnsi" w:hAnsiTheme="majorHAnsi" w:cstheme="majorHAnsi"/>
          <w:color w:val="000000"/>
          <w:sz w:val="24"/>
          <w:szCs w:val="24"/>
          <w:lang w:eastAsia="hr-HR"/>
        </w:rPr>
        <w:t>- do sad smo imali osnovna sredstva za inventuru ručno evidentirane naljepnicama a sad ćemo imati s barkod naljepnicama i na taj način ćemo olakšati izradu inventure</w:t>
      </w:r>
    </w:p>
    <w:p w14:paraId="4B0B6025">
      <w:pPr>
        <w:pStyle w:val="17"/>
        <w:ind w:firstLine="708"/>
        <w:jc w:val="both"/>
        <w:rPr>
          <w:rFonts w:asciiTheme="majorHAnsi" w:hAnsiTheme="majorHAnsi" w:cstheme="majorHAnsi"/>
          <w:color w:val="000000"/>
        </w:rPr>
      </w:pPr>
      <w:r>
        <w:rPr>
          <w:rFonts w:asciiTheme="majorHAnsi" w:hAnsiTheme="majorHAnsi" w:cstheme="majorHAnsi"/>
          <w:color w:val="000000"/>
        </w:rPr>
        <w:t>Upravno vijeće jednoglasno donosi:</w:t>
      </w:r>
    </w:p>
    <w:p w14:paraId="621D9BED">
      <w:pPr>
        <w:pStyle w:val="17"/>
        <w:jc w:val="center"/>
        <w:rPr>
          <w:rFonts w:asciiTheme="majorHAnsi" w:hAnsiTheme="majorHAnsi" w:cstheme="majorHAnsi"/>
          <w:color w:val="000000"/>
        </w:rPr>
      </w:pPr>
      <w:r>
        <w:rPr>
          <w:rFonts w:asciiTheme="majorHAnsi" w:hAnsiTheme="majorHAnsi" w:cstheme="majorHAnsi"/>
          <w:color w:val="000000"/>
        </w:rPr>
        <w:t>ZAKLJUČAK</w:t>
      </w:r>
    </w:p>
    <w:p w14:paraId="0D3881C3">
      <w:pPr>
        <w:ind w:firstLine="567"/>
        <w:rPr>
          <w:rFonts w:asciiTheme="majorHAnsi" w:hAnsiTheme="majorHAnsi" w:cstheme="majorHAnsi"/>
          <w:sz w:val="24"/>
          <w:szCs w:val="24"/>
        </w:rPr>
      </w:pPr>
      <w:r>
        <w:rPr>
          <w:rFonts w:asciiTheme="majorHAnsi" w:hAnsiTheme="majorHAnsi" w:cstheme="majorHAnsi"/>
          <w:sz w:val="24"/>
          <w:szCs w:val="24"/>
        </w:rPr>
        <w:t>Prihvaća se plan rada Zavoda za javno zdravstvo Bjelovarsko-bilogorske županije u idućem razdoblju.</w:t>
      </w:r>
    </w:p>
    <w:p w14:paraId="3024C249">
      <w:pPr>
        <w:rPr>
          <w:rFonts w:asciiTheme="majorHAnsi" w:hAnsiTheme="majorHAnsi" w:cstheme="majorHAnsi"/>
          <w:sz w:val="24"/>
          <w:szCs w:val="24"/>
        </w:rPr>
      </w:pPr>
      <w:r>
        <w:rPr>
          <w:rFonts w:asciiTheme="majorHAnsi" w:hAnsiTheme="majorHAnsi" w:cstheme="majorHAnsi"/>
          <w:sz w:val="24"/>
          <w:szCs w:val="24"/>
        </w:rPr>
        <w:t>Završeno u 13:00 sati.</w:t>
      </w:r>
    </w:p>
    <w:p w14:paraId="5891CE52">
      <w:pPr>
        <w:rPr>
          <w:rFonts w:asciiTheme="majorHAnsi" w:hAnsiTheme="majorHAnsi" w:cstheme="majorHAnsi"/>
          <w:sz w:val="24"/>
          <w:szCs w:val="24"/>
        </w:rPr>
      </w:pPr>
      <w:r>
        <w:rPr>
          <w:rFonts w:asciiTheme="majorHAnsi" w:hAnsiTheme="majorHAnsi" w:cstheme="majorHAnsi"/>
          <w:sz w:val="24"/>
          <w:szCs w:val="24"/>
        </w:rPr>
        <w:t xml:space="preserve">      Zapisničar:</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 xml:space="preserve">             Predsjednik Upravnog vijeća:</w:t>
      </w:r>
    </w:p>
    <w:p w14:paraId="1D9A62B5">
      <w:pPr>
        <w:rPr>
          <w:rFonts w:asciiTheme="majorHAnsi" w:hAnsiTheme="majorHAnsi" w:cstheme="majorHAnsi"/>
          <w:sz w:val="24"/>
          <w:szCs w:val="24"/>
        </w:rPr>
      </w:pPr>
      <w:r>
        <w:rPr>
          <w:rFonts w:asciiTheme="majorHAnsi" w:hAnsiTheme="majorHAnsi" w:cstheme="majorHAnsi"/>
          <w:sz w:val="24"/>
          <w:szCs w:val="24"/>
        </w:rPr>
        <w:t xml:space="preserve">     Željka Vezmar</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 xml:space="preserve">                             Dario Biškup, univ.spec.oec.</w:t>
      </w:r>
    </w:p>
    <w:p w14:paraId="305BD93D">
      <w:pPr>
        <w:jc w:val="both"/>
        <w:rPr>
          <w:rFonts w:asciiTheme="majorHAnsi" w:hAnsiTheme="majorHAnsi" w:cstheme="majorHAnsi"/>
          <w:sz w:val="24"/>
          <w:szCs w:val="24"/>
        </w:rPr>
      </w:pPr>
    </w:p>
    <w:p w14:paraId="38520E74">
      <w:pPr>
        <w:rPr>
          <w:rFonts w:asciiTheme="majorHAnsi" w:hAnsiTheme="majorHAnsi" w:cstheme="majorHAnsi"/>
          <w:sz w:val="24"/>
          <w:szCs w:val="24"/>
        </w:rPr>
      </w:pPr>
    </w:p>
    <w:p w14:paraId="65A0BAEC">
      <w:pPr>
        <w:ind w:firstLine="567"/>
        <w:rPr>
          <w:rFonts w:asciiTheme="majorHAnsi" w:hAnsiTheme="majorHAnsi" w:cstheme="majorHAnsi"/>
          <w:sz w:val="24"/>
          <w:szCs w:val="24"/>
        </w:rPr>
      </w:pPr>
    </w:p>
    <w:p w14:paraId="305233FF">
      <w:pPr>
        <w:ind w:firstLine="567"/>
        <w:rPr>
          <w:rFonts w:asciiTheme="majorHAnsi" w:hAnsiTheme="majorHAnsi" w:cstheme="majorHAnsi"/>
          <w:sz w:val="24"/>
          <w:szCs w:val="24"/>
        </w:rPr>
      </w:pPr>
    </w:p>
    <w:p w14:paraId="59BEF844">
      <w:pPr>
        <w:jc w:val="both"/>
        <w:rPr>
          <w:rFonts w:asciiTheme="majorHAnsi" w:hAnsiTheme="majorHAnsi" w:cstheme="majorHAnsi"/>
          <w:sz w:val="24"/>
          <w:szCs w:val="24"/>
        </w:rPr>
      </w:pPr>
    </w:p>
    <w:p w14:paraId="65BDB17C">
      <w:pPr>
        <w:ind w:firstLine="708"/>
        <w:rPr>
          <w:rFonts w:asciiTheme="majorHAnsi" w:hAnsiTheme="majorHAnsi" w:cstheme="majorHAnsi"/>
          <w:sz w:val="24"/>
          <w:szCs w:val="24"/>
        </w:rPr>
      </w:pPr>
    </w:p>
    <w:p w14:paraId="51535990">
      <w:pPr>
        <w:rPr>
          <w:rFonts w:asciiTheme="majorHAnsi" w:hAnsiTheme="majorHAnsi" w:cstheme="majorHAnsi"/>
          <w:sz w:val="24"/>
          <w:szCs w:val="24"/>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Calibri Light">
    <w:panose1 w:val="020F0302020204030204"/>
    <w:charset w:val="EE"/>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FB294F"/>
    <w:multiLevelType w:val="multilevel"/>
    <w:tmpl w:val="17FB294F"/>
    <w:lvl w:ilvl="0" w:tentative="0">
      <w:start w:val="1"/>
      <w:numFmt w:val="decimal"/>
      <w:lvlText w:val="%1."/>
      <w:lvlJc w:val="left"/>
      <w:pPr>
        <w:ind w:left="1080" w:hanging="360"/>
      </w:pPr>
      <w:rPr>
        <w:rFonts w:hint="default" w:cstheme="minorHAnsi"/>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759D5D10"/>
    <w:multiLevelType w:val="multilevel"/>
    <w:tmpl w:val="759D5D10"/>
    <w:lvl w:ilvl="0" w:tentative="0">
      <w:start w:val="1"/>
      <w:numFmt w:val="decimal"/>
      <w:lvlText w:val="%1."/>
      <w:lvlJc w:val="left"/>
      <w:pPr>
        <w:ind w:left="2160" w:hanging="360"/>
      </w:pPr>
      <w:rPr>
        <w:rFonts w:hint="default" w:ascii="Times New Roman" w:hAnsi="Times New Roman" w:cs="Times New Roman"/>
      </w:rPr>
    </w:lvl>
    <w:lvl w:ilvl="1" w:tentative="0">
      <w:start w:val="1"/>
      <w:numFmt w:val="lowerLetter"/>
      <w:lvlText w:val="%2."/>
      <w:lvlJc w:val="left"/>
      <w:pPr>
        <w:ind w:left="2880" w:hanging="360"/>
      </w:pPr>
      <w:rPr>
        <w:rFonts w:hint="default" w:ascii="Times New Roman" w:hAnsi="Times New Roman" w:cs="Times New Roman"/>
      </w:rPr>
    </w:lvl>
    <w:lvl w:ilvl="2" w:tentative="0">
      <w:start w:val="1"/>
      <w:numFmt w:val="lowerRoman"/>
      <w:lvlText w:val="%3."/>
      <w:lvlJc w:val="right"/>
      <w:pPr>
        <w:ind w:left="3600" w:hanging="360"/>
      </w:pPr>
      <w:rPr>
        <w:rFonts w:hint="default" w:ascii="Times New Roman" w:hAnsi="Times New Roman" w:cs="Times New Roman"/>
      </w:rPr>
    </w:lvl>
    <w:lvl w:ilvl="3" w:tentative="0">
      <w:start w:val="1"/>
      <w:numFmt w:val="decimal"/>
      <w:lvlText w:val="%4."/>
      <w:lvlJc w:val="left"/>
      <w:pPr>
        <w:ind w:left="4320" w:hanging="360"/>
      </w:pPr>
      <w:rPr>
        <w:rFonts w:hint="default" w:ascii="Times New Roman" w:hAnsi="Times New Roman" w:cs="Times New Roman"/>
      </w:rPr>
    </w:lvl>
    <w:lvl w:ilvl="4" w:tentative="0">
      <w:start w:val="1"/>
      <w:numFmt w:val="lowerLetter"/>
      <w:lvlText w:val="%5."/>
      <w:lvlJc w:val="left"/>
      <w:pPr>
        <w:ind w:left="5040" w:hanging="360"/>
      </w:pPr>
      <w:rPr>
        <w:rFonts w:hint="default" w:ascii="Times New Roman" w:hAnsi="Times New Roman" w:cs="Times New Roman"/>
      </w:rPr>
    </w:lvl>
    <w:lvl w:ilvl="5" w:tentative="0">
      <w:start w:val="1"/>
      <w:numFmt w:val="lowerRoman"/>
      <w:lvlText w:val="%6."/>
      <w:lvlJc w:val="right"/>
      <w:pPr>
        <w:ind w:left="5760" w:hanging="360"/>
      </w:pPr>
      <w:rPr>
        <w:rFonts w:hint="default" w:ascii="Times New Roman" w:hAnsi="Times New Roman" w:cs="Times New Roman"/>
      </w:rPr>
    </w:lvl>
    <w:lvl w:ilvl="6" w:tentative="0">
      <w:start w:val="1"/>
      <w:numFmt w:val="decimal"/>
      <w:lvlText w:val="%7."/>
      <w:lvlJc w:val="left"/>
      <w:pPr>
        <w:ind w:left="6480" w:hanging="360"/>
      </w:pPr>
      <w:rPr>
        <w:rFonts w:hint="default" w:ascii="Times New Roman" w:hAnsi="Times New Roman" w:cs="Times New Roman"/>
      </w:rPr>
    </w:lvl>
    <w:lvl w:ilvl="7" w:tentative="0">
      <w:start w:val="1"/>
      <w:numFmt w:val="lowerLetter"/>
      <w:lvlText w:val="%8."/>
      <w:lvlJc w:val="left"/>
      <w:pPr>
        <w:ind w:left="7200" w:hanging="360"/>
      </w:pPr>
      <w:rPr>
        <w:rFonts w:hint="default" w:ascii="Times New Roman" w:hAnsi="Times New Roman" w:cs="Times New Roman"/>
      </w:rPr>
    </w:lvl>
    <w:lvl w:ilvl="8" w:tentative="0">
      <w:start w:val="1"/>
      <w:numFmt w:val="lowerRoman"/>
      <w:lvlText w:val="%9."/>
      <w:lvlJc w:val="right"/>
      <w:pPr>
        <w:ind w:left="7920" w:hanging="360"/>
      </w:pPr>
      <w:rPr>
        <w:rFonts w:hint="default" w:ascii="Times New Roman" w:hAnsi="Times New Roman"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3C8"/>
    <w:rsid w:val="000401DB"/>
    <w:rsid w:val="000437A4"/>
    <w:rsid w:val="0005628A"/>
    <w:rsid w:val="00056404"/>
    <w:rsid w:val="00064685"/>
    <w:rsid w:val="00067335"/>
    <w:rsid w:val="00086E5B"/>
    <w:rsid w:val="000916E5"/>
    <w:rsid w:val="00092800"/>
    <w:rsid w:val="00093D93"/>
    <w:rsid w:val="00095778"/>
    <w:rsid w:val="000B3DED"/>
    <w:rsid w:val="000B54A9"/>
    <w:rsid w:val="000D63FA"/>
    <w:rsid w:val="000E4A9F"/>
    <w:rsid w:val="000F082B"/>
    <w:rsid w:val="000F4D03"/>
    <w:rsid w:val="0011104E"/>
    <w:rsid w:val="001219C5"/>
    <w:rsid w:val="00133A0C"/>
    <w:rsid w:val="0014144D"/>
    <w:rsid w:val="00165A4B"/>
    <w:rsid w:val="00171DAF"/>
    <w:rsid w:val="00172694"/>
    <w:rsid w:val="001736B1"/>
    <w:rsid w:val="00176999"/>
    <w:rsid w:val="00182020"/>
    <w:rsid w:val="001834CB"/>
    <w:rsid w:val="00193FE1"/>
    <w:rsid w:val="001A0439"/>
    <w:rsid w:val="001A189E"/>
    <w:rsid w:val="001C34FC"/>
    <w:rsid w:val="001C4B97"/>
    <w:rsid w:val="001C6F8F"/>
    <w:rsid w:val="001E62A2"/>
    <w:rsid w:val="001F3D89"/>
    <w:rsid w:val="001F4B84"/>
    <w:rsid w:val="001F7C38"/>
    <w:rsid w:val="002033AF"/>
    <w:rsid w:val="00207407"/>
    <w:rsid w:val="00207421"/>
    <w:rsid w:val="00207C20"/>
    <w:rsid w:val="002353C2"/>
    <w:rsid w:val="00235DF8"/>
    <w:rsid w:val="00257274"/>
    <w:rsid w:val="002575A6"/>
    <w:rsid w:val="00262954"/>
    <w:rsid w:val="0026487B"/>
    <w:rsid w:val="00266E38"/>
    <w:rsid w:val="0027197B"/>
    <w:rsid w:val="00280DD6"/>
    <w:rsid w:val="002822AD"/>
    <w:rsid w:val="00284C29"/>
    <w:rsid w:val="0028660A"/>
    <w:rsid w:val="00291DDD"/>
    <w:rsid w:val="002927F0"/>
    <w:rsid w:val="002B42FD"/>
    <w:rsid w:val="002C03D6"/>
    <w:rsid w:val="002C5117"/>
    <w:rsid w:val="002D2687"/>
    <w:rsid w:val="002E0E14"/>
    <w:rsid w:val="002E1E29"/>
    <w:rsid w:val="002E367E"/>
    <w:rsid w:val="002E4788"/>
    <w:rsid w:val="002F7651"/>
    <w:rsid w:val="00306F63"/>
    <w:rsid w:val="00310DFD"/>
    <w:rsid w:val="00316AC1"/>
    <w:rsid w:val="00325383"/>
    <w:rsid w:val="00327E8B"/>
    <w:rsid w:val="00335A17"/>
    <w:rsid w:val="0033730E"/>
    <w:rsid w:val="00337E10"/>
    <w:rsid w:val="003549F0"/>
    <w:rsid w:val="00376A9F"/>
    <w:rsid w:val="003854C1"/>
    <w:rsid w:val="003912AC"/>
    <w:rsid w:val="00394E4F"/>
    <w:rsid w:val="003A0145"/>
    <w:rsid w:val="003C7C02"/>
    <w:rsid w:val="003D47DF"/>
    <w:rsid w:val="003F1287"/>
    <w:rsid w:val="00411664"/>
    <w:rsid w:val="00411A6D"/>
    <w:rsid w:val="00426430"/>
    <w:rsid w:val="004401A4"/>
    <w:rsid w:val="004B7D50"/>
    <w:rsid w:val="004C24B8"/>
    <w:rsid w:val="004C70BD"/>
    <w:rsid w:val="004F47A7"/>
    <w:rsid w:val="004F5955"/>
    <w:rsid w:val="00500471"/>
    <w:rsid w:val="00500C4F"/>
    <w:rsid w:val="00503B08"/>
    <w:rsid w:val="0050546B"/>
    <w:rsid w:val="00507A76"/>
    <w:rsid w:val="005112BF"/>
    <w:rsid w:val="005128ED"/>
    <w:rsid w:val="00520EBC"/>
    <w:rsid w:val="00523DBA"/>
    <w:rsid w:val="00527876"/>
    <w:rsid w:val="00531B11"/>
    <w:rsid w:val="00533303"/>
    <w:rsid w:val="0054081A"/>
    <w:rsid w:val="00542983"/>
    <w:rsid w:val="00543593"/>
    <w:rsid w:val="00563342"/>
    <w:rsid w:val="0056553C"/>
    <w:rsid w:val="00572527"/>
    <w:rsid w:val="00582296"/>
    <w:rsid w:val="00583FA4"/>
    <w:rsid w:val="00587DE4"/>
    <w:rsid w:val="005A420E"/>
    <w:rsid w:val="005A5F51"/>
    <w:rsid w:val="005A6425"/>
    <w:rsid w:val="005D2347"/>
    <w:rsid w:val="005D2C46"/>
    <w:rsid w:val="005E4291"/>
    <w:rsid w:val="005E7A84"/>
    <w:rsid w:val="005F40CA"/>
    <w:rsid w:val="0060331F"/>
    <w:rsid w:val="006111A7"/>
    <w:rsid w:val="00611F61"/>
    <w:rsid w:val="00623D91"/>
    <w:rsid w:val="006278F3"/>
    <w:rsid w:val="00653AB5"/>
    <w:rsid w:val="00660C56"/>
    <w:rsid w:val="0066188D"/>
    <w:rsid w:val="00665C14"/>
    <w:rsid w:val="00677E2F"/>
    <w:rsid w:val="00677F20"/>
    <w:rsid w:val="006909D9"/>
    <w:rsid w:val="00697D4C"/>
    <w:rsid w:val="006A0CAE"/>
    <w:rsid w:val="006A5D8A"/>
    <w:rsid w:val="006B2D34"/>
    <w:rsid w:val="006B571A"/>
    <w:rsid w:val="006C03E3"/>
    <w:rsid w:val="006C6BE5"/>
    <w:rsid w:val="006E2481"/>
    <w:rsid w:val="006E5376"/>
    <w:rsid w:val="006F26CC"/>
    <w:rsid w:val="00703831"/>
    <w:rsid w:val="00716141"/>
    <w:rsid w:val="00716DD7"/>
    <w:rsid w:val="007226CC"/>
    <w:rsid w:val="00736A9A"/>
    <w:rsid w:val="0074524B"/>
    <w:rsid w:val="0075087B"/>
    <w:rsid w:val="00750EFF"/>
    <w:rsid w:val="00757742"/>
    <w:rsid w:val="00761CB7"/>
    <w:rsid w:val="00763730"/>
    <w:rsid w:val="00765FAD"/>
    <w:rsid w:val="00770A85"/>
    <w:rsid w:val="007721E2"/>
    <w:rsid w:val="00782B8C"/>
    <w:rsid w:val="007B0DDF"/>
    <w:rsid w:val="007B26C5"/>
    <w:rsid w:val="007B52B1"/>
    <w:rsid w:val="007B656C"/>
    <w:rsid w:val="007C0E82"/>
    <w:rsid w:val="007C5A52"/>
    <w:rsid w:val="007D24E2"/>
    <w:rsid w:val="007E2BAC"/>
    <w:rsid w:val="007F3972"/>
    <w:rsid w:val="00800B15"/>
    <w:rsid w:val="00805E8C"/>
    <w:rsid w:val="0081508D"/>
    <w:rsid w:val="00825FB8"/>
    <w:rsid w:val="00831893"/>
    <w:rsid w:val="008633C8"/>
    <w:rsid w:val="00871D95"/>
    <w:rsid w:val="00877479"/>
    <w:rsid w:val="00880EF0"/>
    <w:rsid w:val="008856E8"/>
    <w:rsid w:val="00895D04"/>
    <w:rsid w:val="00897FD5"/>
    <w:rsid w:val="008A04F9"/>
    <w:rsid w:val="008A295E"/>
    <w:rsid w:val="008A57EF"/>
    <w:rsid w:val="008A62FD"/>
    <w:rsid w:val="008B12C6"/>
    <w:rsid w:val="008B4BF0"/>
    <w:rsid w:val="008C105F"/>
    <w:rsid w:val="008C3B4F"/>
    <w:rsid w:val="008C7B79"/>
    <w:rsid w:val="008D6F8E"/>
    <w:rsid w:val="008E1805"/>
    <w:rsid w:val="008E59DE"/>
    <w:rsid w:val="008F15C4"/>
    <w:rsid w:val="00905BE4"/>
    <w:rsid w:val="00931D22"/>
    <w:rsid w:val="009350EC"/>
    <w:rsid w:val="00935F15"/>
    <w:rsid w:val="009837A3"/>
    <w:rsid w:val="009843F9"/>
    <w:rsid w:val="00985E88"/>
    <w:rsid w:val="009A6047"/>
    <w:rsid w:val="009B1D9F"/>
    <w:rsid w:val="009B706B"/>
    <w:rsid w:val="009C4FC5"/>
    <w:rsid w:val="009C712B"/>
    <w:rsid w:val="009D0CDB"/>
    <w:rsid w:val="009D3D23"/>
    <w:rsid w:val="009D7AE1"/>
    <w:rsid w:val="009F0D66"/>
    <w:rsid w:val="00A00ED9"/>
    <w:rsid w:val="00A16A41"/>
    <w:rsid w:val="00A17556"/>
    <w:rsid w:val="00A21065"/>
    <w:rsid w:val="00A27EF7"/>
    <w:rsid w:val="00A27F03"/>
    <w:rsid w:val="00A36721"/>
    <w:rsid w:val="00A43A2F"/>
    <w:rsid w:val="00A43EFF"/>
    <w:rsid w:val="00A45DD4"/>
    <w:rsid w:val="00A722A4"/>
    <w:rsid w:val="00A82E62"/>
    <w:rsid w:val="00A941F6"/>
    <w:rsid w:val="00A96BB9"/>
    <w:rsid w:val="00AA013D"/>
    <w:rsid w:val="00AB7334"/>
    <w:rsid w:val="00AC44B2"/>
    <w:rsid w:val="00AC7664"/>
    <w:rsid w:val="00AD4331"/>
    <w:rsid w:val="00AE440B"/>
    <w:rsid w:val="00AF10C8"/>
    <w:rsid w:val="00AF1B28"/>
    <w:rsid w:val="00B213F4"/>
    <w:rsid w:val="00B27933"/>
    <w:rsid w:val="00B31E6E"/>
    <w:rsid w:val="00B3533E"/>
    <w:rsid w:val="00B60B61"/>
    <w:rsid w:val="00B63F60"/>
    <w:rsid w:val="00B64A86"/>
    <w:rsid w:val="00B66123"/>
    <w:rsid w:val="00B7280B"/>
    <w:rsid w:val="00B72F41"/>
    <w:rsid w:val="00B769C7"/>
    <w:rsid w:val="00B944E6"/>
    <w:rsid w:val="00BA07C5"/>
    <w:rsid w:val="00BA21C0"/>
    <w:rsid w:val="00BA27D2"/>
    <w:rsid w:val="00BA56EF"/>
    <w:rsid w:val="00BA6D6B"/>
    <w:rsid w:val="00BB2DE8"/>
    <w:rsid w:val="00BC0276"/>
    <w:rsid w:val="00BD2303"/>
    <w:rsid w:val="00BD2479"/>
    <w:rsid w:val="00BD270F"/>
    <w:rsid w:val="00BE13DE"/>
    <w:rsid w:val="00BE4F54"/>
    <w:rsid w:val="00C046A3"/>
    <w:rsid w:val="00C07089"/>
    <w:rsid w:val="00C12231"/>
    <w:rsid w:val="00C26101"/>
    <w:rsid w:val="00C312A8"/>
    <w:rsid w:val="00C34A33"/>
    <w:rsid w:val="00C43894"/>
    <w:rsid w:val="00C8765C"/>
    <w:rsid w:val="00CB0179"/>
    <w:rsid w:val="00CD6909"/>
    <w:rsid w:val="00CE5715"/>
    <w:rsid w:val="00CF1AED"/>
    <w:rsid w:val="00D047E2"/>
    <w:rsid w:val="00D0683A"/>
    <w:rsid w:val="00D1439A"/>
    <w:rsid w:val="00D1446E"/>
    <w:rsid w:val="00D20BC1"/>
    <w:rsid w:val="00D24002"/>
    <w:rsid w:val="00D2516A"/>
    <w:rsid w:val="00D25262"/>
    <w:rsid w:val="00D264BD"/>
    <w:rsid w:val="00D355C4"/>
    <w:rsid w:val="00D36F9A"/>
    <w:rsid w:val="00D372E0"/>
    <w:rsid w:val="00D4207A"/>
    <w:rsid w:val="00D42BFD"/>
    <w:rsid w:val="00D465E7"/>
    <w:rsid w:val="00D46848"/>
    <w:rsid w:val="00D4742D"/>
    <w:rsid w:val="00D6018F"/>
    <w:rsid w:val="00D61359"/>
    <w:rsid w:val="00D71303"/>
    <w:rsid w:val="00D7279C"/>
    <w:rsid w:val="00D8015F"/>
    <w:rsid w:val="00D96B3E"/>
    <w:rsid w:val="00DA7B78"/>
    <w:rsid w:val="00DC274E"/>
    <w:rsid w:val="00DC2DB6"/>
    <w:rsid w:val="00DD15A7"/>
    <w:rsid w:val="00DD2212"/>
    <w:rsid w:val="00DD4343"/>
    <w:rsid w:val="00DD742D"/>
    <w:rsid w:val="00DF6217"/>
    <w:rsid w:val="00E003C8"/>
    <w:rsid w:val="00E0259E"/>
    <w:rsid w:val="00E1016B"/>
    <w:rsid w:val="00E223D1"/>
    <w:rsid w:val="00E23AB2"/>
    <w:rsid w:val="00E26BAD"/>
    <w:rsid w:val="00E27094"/>
    <w:rsid w:val="00E332AB"/>
    <w:rsid w:val="00E50151"/>
    <w:rsid w:val="00E569E8"/>
    <w:rsid w:val="00E64C69"/>
    <w:rsid w:val="00E70CDA"/>
    <w:rsid w:val="00E719F0"/>
    <w:rsid w:val="00E71CD3"/>
    <w:rsid w:val="00E72AD3"/>
    <w:rsid w:val="00E82841"/>
    <w:rsid w:val="00E84EE9"/>
    <w:rsid w:val="00E91923"/>
    <w:rsid w:val="00E92689"/>
    <w:rsid w:val="00EB65CE"/>
    <w:rsid w:val="00EC071D"/>
    <w:rsid w:val="00EC0FF3"/>
    <w:rsid w:val="00EC1E41"/>
    <w:rsid w:val="00EC27B6"/>
    <w:rsid w:val="00EC3794"/>
    <w:rsid w:val="00EC5B4A"/>
    <w:rsid w:val="00EC7CB4"/>
    <w:rsid w:val="00EE0AE7"/>
    <w:rsid w:val="00EE1825"/>
    <w:rsid w:val="00EE6AAF"/>
    <w:rsid w:val="00EF1334"/>
    <w:rsid w:val="00EF6CA2"/>
    <w:rsid w:val="00F06C98"/>
    <w:rsid w:val="00F306E4"/>
    <w:rsid w:val="00F32457"/>
    <w:rsid w:val="00F331A9"/>
    <w:rsid w:val="00F35839"/>
    <w:rsid w:val="00F368CE"/>
    <w:rsid w:val="00F520B0"/>
    <w:rsid w:val="00F61D44"/>
    <w:rsid w:val="00F70BC8"/>
    <w:rsid w:val="00F8412B"/>
    <w:rsid w:val="00F85F41"/>
    <w:rsid w:val="00F8600B"/>
    <w:rsid w:val="00F92417"/>
    <w:rsid w:val="00F92CB1"/>
    <w:rsid w:val="00F97532"/>
    <w:rsid w:val="00FA1836"/>
    <w:rsid w:val="00FA2C21"/>
    <w:rsid w:val="00FA68CA"/>
    <w:rsid w:val="00FC272E"/>
    <w:rsid w:val="00FC743C"/>
    <w:rsid w:val="00FD0D75"/>
    <w:rsid w:val="00FD5BF4"/>
    <w:rsid w:val="00FD61C4"/>
    <w:rsid w:val="00FE5643"/>
    <w:rsid w:val="00FE6603"/>
    <w:rsid w:val="6D417D0C"/>
    <w:rsid w:val="73586650"/>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12" w:lineRule="auto"/>
    </w:pPr>
    <w:rPr>
      <w:rFonts w:asciiTheme="minorHAnsi" w:hAnsiTheme="minorHAnsi" w:eastAsiaTheme="minorEastAsia" w:cstheme="minorBidi"/>
      <w:sz w:val="21"/>
      <w:szCs w:val="21"/>
      <w:lang w:val="hr-HR" w:eastAsia="en-US" w:bidi="ar-SA"/>
    </w:rPr>
  </w:style>
  <w:style w:type="paragraph" w:styleId="2">
    <w:name w:val="heading 1"/>
    <w:basedOn w:val="1"/>
    <w:next w:val="1"/>
    <w:link w:val="31"/>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32"/>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33"/>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34"/>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35"/>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36"/>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37"/>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38"/>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39"/>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24"/>
    <w:unhideWhenUsed/>
    <w:qFormat/>
    <w:uiPriority w:val="0"/>
    <w:pPr>
      <w:spacing w:after="0" w:line="240" w:lineRule="auto"/>
      <w:jc w:val="both"/>
    </w:pPr>
    <w:rPr>
      <w:rFonts w:ascii="Times New Roman" w:hAnsi="Times New Roman" w:eastAsia="Times New Roman" w:cs="Times New Roman"/>
      <w:sz w:val="24"/>
      <w:szCs w:val="24"/>
      <w:lang w:eastAsia="hr-HR"/>
    </w:rPr>
  </w:style>
  <w:style w:type="paragraph" w:styleId="14">
    <w:name w:val="caption"/>
    <w:basedOn w:val="1"/>
    <w:next w:val="1"/>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character" w:styleId="15">
    <w:name w:val="Emphasis"/>
    <w:basedOn w:val="11"/>
    <w:qFormat/>
    <w:uiPriority w:val="20"/>
    <w:rPr>
      <w:rFonts w:asciiTheme="minorHAnsi" w:hAnsiTheme="minorHAnsi" w:eastAsiaTheme="minorEastAsia" w:cstheme="minorBidi"/>
      <w:i/>
      <w:iCs/>
      <w:color w:val="C55A11" w:themeColor="accent2" w:themeShade="BF"/>
      <w:sz w:val="20"/>
      <w:szCs w:val="20"/>
    </w:rPr>
  </w:style>
  <w:style w:type="character" w:styleId="16">
    <w:name w:val="Hyperlink"/>
    <w:basedOn w:val="11"/>
    <w:semiHidden/>
    <w:unhideWhenUsed/>
    <w:uiPriority w:val="99"/>
    <w:rPr>
      <w:color w:val="0000FF"/>
      <w:u w:val="single"/>
    </w:rPr>
  </w:style>
  <w:style w:type="paragraph" w:styleId="1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hr-HR"/>
    </w:rPr>
  </w:style>
  <w:style w:type="character" w:styleId="18">
    <w:name w:val="Strong"/>
    <w:basedOn w:val="11"/>
    <w:qFormat/>
    <w:uiPriority w:val="22"/>
    <w:rPr>
      <w:rFonts w:asciiTheme="minorHAnsi" w:hAnsiTheme="minorHAnsi" w:eastAsiaTheme="minorEastAsia" w:cstheme="minorBidi"/>
      <w:b/>
      <w:bCs/>
      <w:spacing w:val="0"/>
      <w:w w:val="100"/>
      <w:position w:val="0"/>
      <w:sz w:val="20"/>
      <w:szCs w:val="20"/>
    </w:rPr>
  </w:style>
  <w:style w:type="paragraph" w:styleId="19">
    <w:name w:val="Subtitle"/>
    <w:basedOn w:val="1"/>
    <w:next w:val="1"/>
    <w:link w:val="41"/>
    <w:qFormat/>
    <w:uiPriority w:val="11"/>
    <w:pPr>
      <w:spacing w:after="240"/>
    </w:pPr>
    <w:rPr>
      <w:color w:val="000000" w:themeColor="text1"/>
      <w:sz w:val="24"/>
      <w:szCs w:val="24"/>
      <w14:textFill>
        <w14:solidFill>
          <w14:schemeClr w14:val="tx1"/>
        </w14:solidFill>
      </w14:textFill>
    </w:rPr>
  </w:style>
  <w:style w:type="table" w:styleId="20">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next w:val="1"/>
    <w:link w:val="40"/>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2">
    <w:name w:val="List Paragraph"/>
    <w:basedOn w:val="1"/>
    <w:qFormat/>
    <w:uiPriority w:val="34"/>
    <w:pPr>
      <w:ind w:left="720"/>
      <w:contextualSpacing/>
    </w:pPr>
  </w:style>
  <w:style w:type="paragraph" w:customStyle="1" w:styleId="23">
    <w:name w:val="x_msonormal"/>
    <w:basedOn w:val="1"/>
    <w:uiPriority w:val="0"/>
    <w:pPr>
      <w:spacing w:after="0" w:line="240" w:lineRule="auto"/>
    </w:pPr>
    <w:rPr>
      <w:rFonts w:ascii="Calibri" w:hAnsi="Calibri" w:cs="Calibri"/>
      <w:lang w:eastAsia="hr-HR"/>
    </w:rPr>
  </w:style>
  <w:style w:type="character" w:customStyle="1" w:styleId="24">
    <w:name w:val="Tijelo teksta Char"/>
    <w:basedOn w:val="11"/>
    <w:link w:val="13"/>
    <w:locked/>
    <w:uiPriority w:val="0"/>
    <w:rPr>
      <w:rFonts w:ascii="Times New Roman" w:hAnsi="Times New Roman" w:eastAsia="Times New Roman" w:cs="Times New Roman"/>
      <w:sz w:val="24"/>
      <w:szCs w:val="24"/>
      <w:lang w:eastAsia="hr-HR"/>
    </w:rPr>
  </w:style>
  <w:style w:type="character" w:customStyle="1" w:styleId="25">
    <w:name w:val="Tijelo teksta Char1"/>
    <w:basedOn w:val="11"/>
    <w:semiHidden/>
    <w:uiPriority w:val="99"/>
  </w:style>
  <w:style w:type="table" w:customStyle="1" w:styleId="26">
    <w:name w:val="Rešetka tablice1"/>
    <w:basedOn w:val="12"/>
    <w:uiPriority w:val="39"/>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
    <w:name w:val="Rešetka tablice2"/>
    <w:basedOn w:val="12"/>
    <w:qFormat/>
    <w:uiPriority w:val="39"/>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hr-HR"/>
    </w:rPr>
  </w:style>
  <w:style w:type="character" w:customStyle="1" w:styleId="29">
    <w:name w:val="normaltextrun"/>
    <w:basedOn w:val="11"/>
    <w:uiPriority w:val="0"/>
  </w:style>
  <w:style w:type="character" w:customStyle="1" w:styleId="30">
    <w:name w:val="eop"/>
    <w:basedOn w:val="11"/>
    <w:uiPriority w:val="0"/>
  </w:style>
  <w:style w:type="character" w:customStyle="1" w:styleId="31">
    <w:name w:val="Naslov 1 Char"/>
    <w:basedOn w:val="11"/>
    <w:link w:val="2"/>
    <w:uiPriority w:val="9"/>
    <w:rPr>
      <w:rFonts w:asciiTheme="majorHAnsi" w:hAnsiTheme="majorHAnsi" w:eastAsiaTheme="majorEastAsia" w:cstheme="majorBidi"/>
      <w:caps/>
      <w:spacing w:val="10"/>
      <w:sz w:val="36"/>
      <w:szCs w:val="36"/>
    </w:rPr>
  </w:style>
  <w:style w:type="character" w:customStyle="1" w:styleId="32">
    <w:name w:val="Naslov 2 Char"/>
    <w:basedOn w:val="11"/>
    <w:link w:val="3"/>
    <w:semiHidden/>
    <w:qFormat/>
    <w:uiPriority w:val="9"/>
    <w:rPr>
      <w:rFonts w:asciiTheme="majorHAnsi" w:hAnsiTheme="majorHAnsi" w:eastAsiaTheme="majorEastAsia" w:cstheme="majorBidi"/>
      <w:sz w:val="36"/>
      <w:szCs w:val="36"/>
    </w:rPr>
  </w:style>
  <w:style w:type="character" w:customStyle="1" w:styleId="33">
    <w:name w:val="Naslov 3 Char"/>
    <w:basedOn w:val="11"/>
    <w:link w:val="4"/>
    <w:semiHidden/>
    <w:uiPriority w:val="9"/>
    <w:rPr>
      <w:rFonts w:asciiTheme="majorHAnsi" w:hAnsiTheme="majorHAnsi" w:eastAsiaTheme="majorEastAsia" w:cstheme="majorBidi"/>
      <w:caps/>
      <w:sz w:val="28"/>
      <w:szCs w:val="28"/>
    </w:rPr>
  </w:style>
  <w:style w:type="character" w:customStyle="1" w:styleId="34">
    <w:name w:val="Naslov 4 Char"/>
    <w:basedOn w:val="11"/>
    <w:link w:val="5"/>
    <w:semiHidden/>
    <w:qFormat/>
    <w:uiPriority w:val="9"/>
    <w:rPr>
      <w:rFonts w:asciiTheme="majorHAnsi" w:hAnsiTheme="majorHAnsi" w:eastAsiaTheme="majorEastAsia" w:cstheme="majorBidi"/>
      <w:i/>
      <w:iCs/>
      <w:sz w:val="28"/>
      <w:szCs w:val="28"/>
    </w:rPr>
  </w:style>
  <w:style w:type="character" w:customStyle="1" w:styleId="35">
    <w:name w:val="Naslov 5 Char"/>
    <w:basedOn w:val="11"/>
    <w:link w:val="6"/>
    <w:semiHidden/>
    <w:qFormat/>
    <w:uiPriority w:val="9"/>
    <w:rPr>
      <w:rFonts w:asciiTheme="majorHAnsi" w:hAnsiTheme="majorHAnsi" w:eastAsiaTheme="majorEastAsia" w:cstheme="majorBidi"/>
      <w:sz w:val="24"/>
      <w:szCs w:val="24"/>
    </w:rPr>
  </w:style>
  <w:style w:type="character" w:customStyle="1" w:styleId="36">
    <w:name w:val="Naslov 6 Char"/>
    <w:basedOn w:val="11"/>
    <w:link w:val="7"/>
    <w:semiHidden/>
    <w:uiPriority w:val="9"/>
    <w:rPr>
      <w:rFonts w:asciiTheme="majorHAnsi" w:hAnsiTheme="majorHAnsi" w:eastAsiaTheme="majorEastAsia" w:cstheme="majorBidi"/>
      <w:i/>
      <w:iCs/>
      <w:sz w:val="24"/>
      <w:szCs w:val="24"/>
    </w:rPr>
  </w:style>
  <w:style w:type="character" w:customStyle="1" w:styleId="37">
    <w:name w:val="Naslov 7 Char"/>
    <w:basedOn w:val="11"/>
    <w:link w:val="8"/>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38">
    <w:name w:val="Naslov 8 Char"/>
    <w:basedOn w:val="11"/>
    <w:link w:val="9"/>
    <w:semiHidden/>
    <w:qFormat/>
    <w:uiPriority w:val="9"/>
    <w:rPr>
      <w:rFonts w:asciiTheme="majorHAnsi" w:hAnsiTheme="majorHAnsi" w:eastAsiaTheme="majorEastAsia" w:cstheme="majorBidi"/>
      <w:caps/>
    </w:rPr>
  </w:style>
  <w:style w:type="character" w:customStyle="1" w:styleId="39">
    <w:name w:val="Naslov 9 Char"/>
    <w:basedOn w:val="11"/>
    <w:link w:val="10"/>
    <w:semiHidden/>
    <w:qFormat/>
    <w:uiPriority w:val="9"/>
    <w:rPr>
      <w:rFonts w:asciiTheme="majorHAnsi" w:hAnsiTheme="majorHAnsi" w:eastAsiaTheme="majorEastAsia" w:cstheme="majorBidi"/>
      <w:i/>
      <w:iCs/>
      <w:caps/>
    </w:rPr>
  </w:style>
  <w:style w:type="character" w:customStyle="1" w:styleId="40">
    <w:name w:val="Naslov Char"/>
    <w:basedOn w:val="11"/>
    <w:link w:val="21"/>
    <w:qFormat/>
    <w:uiPriority w:val="10"/>
    <w:rPr>
      <w:rFonts w:asciiTheme="majorHAnsi" w:hAnsiTheme="majorHAnsi" w:eastAsiaTheme="majorEastAsia" w:cstheme="majorBidi"/>
      <w:caps/>
      <w:spacing w:val="40"/>
      <w:sz w:val="76"/>
      <w:szCs w:val="76"/>
    </w:rPr>
  </w:style>
  <w:style w:type="character" w:customStyle="1" w:styleId="41">
    <w:name w:val="Podnaslov Char"/>
    <w:basedOn w:val="11"/>
    <w:link w:val="19"/>
    <w:qFormat/>
    <w:uiPriority w:val="11"/>
    <w:rPr>
      <w:color w:val="000000" w:themeColor="text1"/>
      <w:sz w:val="24"/>
      <w:szCs w:val="24"/>
      <w14:textFill>
        <w14:solidFill>
          <w14:schemeClr w14:val="tx1"/>
        </w14:solidFill>
      </w14:textFill>
    </w:rPr>
  </w:style>
  <w:style w:type="paragraph" w:styleId="42">
    <w:name w:val="No Spacing"/>
    <w:qFormat/>
    <w:uiPriority w:val="1"/>
    <w:rPr>
      <w:rFonts w:asciiTheme="minorHAnsi" w:hAnsiTheme="minorHAnsi" w:eastAsiaTheme="minorEastAsia" w:cstheme="minorBidi"/>
      <w:sz w:val="21"/>
      <w:szCs w:val="21"/>
      <w:lang w:val="hr-HR" w:eastAsia="en-US" w:bidi="ar-SA"/>
    </w:rPr>
  </w:style>
  <w:style w:type="paragraph" w:styleId="43">
    <w:name w:val="Quote"/>
    <w:basedOn w:val="1"/>
    <w:next w:val="1"/>
    <w:link w:val="44"/>
    <w:qFormat/>
    <w:uiPriority w:val="29"/>
    <w:pPr>
      <w:spacing w:before="160"/>
      <w:ind w:left="720"/>
    </w:pPr>
    <w:rPr>
      <w:rFonts w:asciiTheme="majorHAnsi" w:hAnsiTheme="majorHAnsi" w:eastAsiaTheme="majorEastAsia" w:cstheme="majorBidi"/>
      <w:sz w:val="24"/>
      <w:szCs w:val="24"/>
    </w:rPr>
  </w:style>
  <w:style w:type="character" w:customStyle="1" w:styleId="44">
    <w:name w:val="Citat Char"/>
    <w:basedOn w:val="11"/>
    <w:link w:val="43"/>
    <w:qFormat/>
    <w:uiPriority w:val="29"/>
    <w:rPr>
      <w:rFonts w:asciiTheme="majorHAnsi" w:hAnsiTheme="majorHAnsi" w:eastAsiaTheme="majorEastAsia" w:cstheme="majorBidi"/>
      <w:sz w:val="24"/>
      <w:szCs w:val="24"/>
    </w:rPr>
  </w:style>
  <w:style w:type="paragraph" w:styleId="45">
    <w:name w:val="Intense Quote"/>
    <w:basedOn w:val="1"/>
    <w:next w:val="1"/>
    <w:link w:val="46"/>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46">
    <w:name w:val="Naglašen citat Char"/>
    <w:basedOn w:val="11"/>
    <w:link w:val="45"/>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47">
    <w:name w:val="Neupadljivo isticanje1"/>
    <w:basedOn w:val="11"/>
    <w:qFormat/>
    <w:uiPriority w:val="19"/>
    <w:rPr>
      <w:i/>
      <w:iCs/>
      <w:color w:val="auto"/>
    </w:rPr>
  </w:style>
  <w:style w:type="character" w:customStyle="1" w:styleId="48">
    <w:name w:val="Jako isticanje1"/>
    <w:basedOn w:val="11"/>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49">
    <w:name w:val="Neupadljiva referenca1"/>
    <w:basedOn w:val="11"/>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50">
    <w:name w:val="Istaknuta referenca1"/>
    <w:basedOn w:val="11"/>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51">
    <w:name w:val="Naslov knjige1"/>
    <w:basedOn w:val="11"/>
    <w:qFormat/>
    <w:uiPriority w:val="33"/>
    <w:rPr>
      <w:rFonts w:asciiTheme="minorHAnsi" w:hAnsiTheme="minorHAnsi" w:eastAsiaTheme="minorEastAsia" w:cstheme="minorBidi"/>
      <w:b/>
      <w:bCs/>
      <w:i/>
      <w:iCs/>
      <w:color w:val="auto"/>
      <w:spacing w:val="10"/>
      <w:w w:val="100"/>
      <w:sz w:val="20"/>
      <w:szCs w:val="20"/>
    </w:rPr>
  </w:style>
  <w:style w:type="paragraph" w:customStyle="1" w:styleId="52">
    <w:name w:val="TOC Naslov1"/>
    <w:basedOn w:val="2"/>
    <w:next w:val="1"/>
    <w:semiHidden/>
    <w:unhideWhenUsed/>
    <w:qFormat/>
    <w:uiPriority w:val="39"/>
    <w:pPr>
      <w:outlineLvl w:val="9"/>
    </w:pPr>
  </w:style>
  <w:style w:type="paragraph" w:customStyle="1" w:styleId="53">
    <w:name w:val="Odlomak popisa1"/>
    <w:basedOn w:val="1"/>
    <w:qFormat/>
    <w:uiPriority w:val="0"/>
    <w:pPr>
      <w:spacing w:before="100" w:beforeAutospacing="1" w:after="100" w:afterAutospacing="1" w:line="256" w:lineRule="auto"/>
      <w:contextualSpacing/>
    </w:pPr>
    <w:rPr>
      <w:rFonts w:ascii="Calibri" w:hAnsi="Calibri" w:eastAsia="Times New Roman" w:cs="Times New Roman"/>
      <w:sz w:val="24"/>
      <w:szCs w:val="24"/>
      <w:lang w:eastAsia="hr-H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CB33B83-AACB-407D-9928-A0C55F8CAE74}">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1982</Words>
  <Characters>11303</Characters>
  <Lines>94</Lines>
  <Paragraphs>26</Paragraphs>
  <TotalTime>92</TotalTime>
  <ScaleCrop>false</ScaleCrop>
  <LinksUpToDate>false</LinksUpToDate>
  <CharactersWithSpaces>13259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2025-09-16T09:18:00Z</dcterms:created>
  <dc:creator>Željka Vezmar</dc:creator>
  <cp:lastModifiedBy>Željka</cp:lastModifiedBy>
  <dcterms:modified xsi:type="dcterms:W3CDTF">2025-09-16T11:27:17Z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87C9841BB0764117974E7CAD7BA32C28_13</vt:lpwstr>
  </property>
</Properties>
</file>